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11C3" w14:textId="77777777" w:rsidR="00F326ED" w:rsidRDefault="00F326ED">
      <w:pPr>
        <w:pStyle w:val="a3"/>
        <w:spacing w:before="9"/>
        <w:ind w:left="0"/>
        <w:rPr>
          <w:rFonts w:ascii="Times New Roman"/>
          <w:sz w:val="9"/>
        </w:rPr>
      </w:pPr>
    </w:p>
    <w:p w14:paraId="6AE743F3" w14:textId="7591D355" w:rsidR="00F326ED" w:rsidRDefault="00F326ED">
      <w:pPr>
        <w:pStyle w:val="a3"/>
        <w:spacing w:line="20" w:lineRule="exact"/>
        <w:ind w:left="254"/>
        <w:rPr>
          <w:rFonts w:ascii="Times New Roman"/>
          <w:sz w:val="2"/>
        </w:rPr>
      </w:pPr>
    </w:p>
    <w:p w14:paraId="4526A083" w14:textId="77777777" w:rsidR="00F326ED" w:rsidRDefault="00D24C83">
      <w:pPr>
        <w:spacing w:before="88"/>
        <w:ind w:left="251" w:right="1922"/>
        <w:rPr>
          <w:b/>
          <w:i/>
          <w:sz w:val="44"/>
        </w:rPr>
      </w:pPr>
      <w:r>
        <w:pict w14:anchorId="71F1252A">
          <v:group id="_x0000_s1043" style="position:absolute;left:0;text-align:left;margin-left:489.6pt;margin-top:10.6pt;width:35.55pt;height:34.9pt;z-index:15731712;mso-position-horizontal-relative:page" coordorigin="9792,212" coordsize="711,698">
            <v:shape id="_x0000_s1047" style="position:absolute;left:9792;top:212;width:711;height:698" coordorigin="9792,212" coordsize="711,698" path="m10142,212r-69,28l10007,274r-61,41l9889,361r-51,52l9792,468r5,86l9813,642r27,85l9877,809r17,24l9909,859r20,22l9962,894r81,10l10125,910r82,l10289,902r80,-18l10401,821r30,-66l10457,687r21,-71l10494,543r8,-75l10455,409r-54,-54l10340,308r-65,-40l10209,236r-67,-24xe" fillcolor="black" stroked="f">
              <v:path arrowok="t"/>
            </v:shape>
            <v:shape id="_x0000_s1046" style="position:absolute;left:9819;top:240;width:645;height:644" coordorigin="9820,240" coordsize="645,644" path="m10142,240r-72,33l10000,314r-66,49l9874,417r-54,61l9825,557r16,78l9867,712r34,74l9943,856r80,18l10102,883r80,l10261,874r79,-18l10383,786r34,-74l10443,635r16,-78l10464,478r-54,-61l10349,363r-65,-49l10215,273r-73,-33xe" stroked="f">
              <v:path arrowok="t"/>
            </v:shape>
            <v:shape id="_x0000_s1045" style="position:absolute;left:9903;top:426;width:429;height:308" coordorigin="9903,426" coordsize="429,308" path="m10157,426r-63,4l10033,438r-55,26l9935,506r-30,57l9903,598r9,33l9932,661r30,24l10030,717r74,17l10182,734r78,-17l10332,685r-10,-47l10282,653r-44,2l10160,629r-27,-57l10146,547r23,-19l10198,514r30,-9l10254,507r47,6l10322,515r,-47l10270,444r-55,-13l10157,42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0264;top:524;width:114;height:114">
              <v:imagedata r:id="rId5" o:title=""/>
            </v:shape>
            <w10:wrap anchorx="page"/>
          </v:group>
        </w:pict>
      </w:r>
      <w:r>
        <w:rPr>
          <w:b/>
          <w:i/>
          <w:sz w:val="40"/>
        </w:rPr>
        <w:t xml:space="preserve">Анализаторы влажности газов, модели </w:t>
      </w:r>
      <w:r>
        <w:rPr>
          <w:b/>
          <w:i/>
          <w:sz w:val="44"/>
        </w:rPr>
        <w:t>5800 и 5830</w:t>
      </w:r>
    </w:p>
    <w:p w14:paraId="75E89655" w14:textId="77777777" w:rsidR="00F326ED" w:rsidRDefault="00D24C83">
      <w:pPr>
        <w:pStyle w:val="1"/>
        <w:spacing w:before="239"/>
      </w:pPr>
      <w:r>
        <w:t>Назначение</w:t>
      </w:r>
    </w:p>
    <w:p w14:paraId="76DC256D" w14:textId="77777777" w:rsidR="00F326ED" w:rsidRDefault="00D24C83">
      <w:pPr>
        <w:pStyle w:val="a3"/>
        <w:spacing w:before="91"/>
        <w:ind w:left="299" w:right="5353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B2BBBA3" wp14:editId="67CA2DF6">
            <wp:simplePos x="0" y="0"/>
            <wp:positionH relativeFrom="page">
              <wp:posOffset>3840479</wp:posOffset>
            </wp:positionH>
            <wp:positionV relativeFrom="paragraph">
              <wp:posOffset>585824</wp:posOffset>
            </wp:positionV>
            <wp:extent cx="2995595" cy="131521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595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Анализаторы влажности AMETEK модели </w:t>
      </w:r>
      <w:r>
        <w:rPr>
          <w:b/>
        </w:rPr>
        <w:t xml:space="preserve">5800 </w:t>
      </w:r>
      <w:r>
        <w:t xml:space="preserve">и </w:t>
      </w:r>
      <w:r>
        <w:rPr>
          <w:b/>
        </w:rPr>
        <w:t xml:space="preserve">5830 </w:t>
      </w:r>
      <w:r>
        <w:t xml:space="preserve">предназначены для определения влажности в различных </w:t>
      </w:r>
      <w:r>
        <w:rPr>
          <w:spacing w:val="-3"/>
        </w:rPr>
        <w:t xml:space="preserve">газах, </w:t>
      </w:r>
      <w:r>
        <w:t>в том числе сверхчистых, защитных, углеводородных и</w:t>
      </w:r>
      <w:r>
        <w:rPr>
          <w:spacing w:val="-5"/>
        </w:rPr>
        <w:t xml:space="preserve"> </w:t>
      </w:r>
      <w:r>
        <w:t>водородосодержащих.</w:t>
      </w:r>
    </w:p>
    <w:p w14:paraId="7694ABD3" w14:textId="77777777" w:rsidR="00F326ED" w:rsidRDefault="00F326ED">
      <w:pPr>
        <w:pStyle w:val="a3"/>
        <w:spacing w:before="7"/>
        <w:ind w:left="0"/>
        <w:rPr>
          <w:sz w:val="20"/>
        </w:rPr>
      </w:pPr>
    </w:p>
    <w:p w14:paraId="4090A6C7" w14:textId="77777777" w:rsidR="00F326ED" w:rsidRDefault="00D24C83">
      <w:pPr>
        <w:pStyle w:val="2"/>
        <w:spacing w:before="0"/>
      </w:pPr>
      <w:r>
        <w:t>Уникальные особе</w:t>
      </w:r>
      <w:r>
        <w:t>нности</w:t>
      </w:r>
    </w:p>
    <w:p w14:paraId="085AF424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58" w:line="252" w:lineRule="exact"/>
        <w:ind w:left="452"/>
        <w:rPr>
          <w:i/>
        </w:rPr>
      </w:pPr>
      <w:r>
        <w:rPr>
          <w:i/>
        </w:rPr>
        <w:t>Быстрый отклик</w:t>
      </w:r>
    </w:p>
    <w:p w14:paraId="2454C65F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line="251" w:lineRule="exact"/>
        <w:ind w:left="452"/>
        <w:rPr>
          <w:i/>
        </w:rPr>
      </w:pPr>
      <w:r>
        <w:rPr>
          <w:i/>
        </w:rPr>
        <w:t>Высокая чувствительность и точность</w:t>
      </w:r>
    </w:p>
    <w:p w14:paraId="634AF450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  <w:tab w:val="left" w:pos="3095"/>
          <w:tab w:val="left" w:pos="3501"/>
        </w:tabs>
        <w:spacing w:before="1" w:line="237" w:lineRule="auto"/>
        <w:ind w:right="5355" w:firstLine="0"/>
        <w:rPr>
          <w:i/>
        </w:rPr>
      </w:pPr>
      <w:r>
        <w:rPr>
          <w:i/>
        </w:rPr>
        <w:t>Нечувствительность</w:t>
      </w:r>
      <w:r>
        <w:rPr>
          <w:i/>
        </w:rPr>
        <w:tab/>
        <w:t>к</w:t>
      </w:r>
      <w:r>
        <w:rPr>
          <w:i/>
        </w:rPr>
        <w:tab/>
      </w:r>
      <w:r>
        <w:rPr>
          <w:i/>
          <w:spacing w:val="-3"/>
        </w:rPr>
        <w:t xml:space="preserve">большинству </w:t>
      </w:r>
      <w:r>
        <w:rPr>
          <w:i/>
        </w:rPr>
        <w:t>примесей</w:t>
      </w:r>
    </w:p>
    <w:p w14:paraId="4D8B9E0B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  <w:tab w:val="left" w:pos="1669"/>
          <w:tab w:val="left" w:pos="3397"/>
          <w:tab w:val="left" w:pos="4685"/>
        </w:tabs>
        <w:spacing w:before="1" w:line="237" w:lineRule="auto"/>
        <w:ind w:right="5353" w:firstLine="0"/>
        <w:rPr>
          <w:i/>
        </w:rPr>
      </w:pPr>
      <w:r>
        <w:rPr>
          <w:i/>
        </w:rPr>
        <w:t>Проверка</w:t>
      </w:r>
      <w:r>
        <w:rPr>
          <w:i/>
        </w:rPr>
        <w:tab/>
        <w:t>правильности</w:t>
      </w:r>
      <w:r>
        <w:rPr>
          <w:i/>
        </w:rPr>
        <w:tab/>
        <w:t>показаний</w:t>
      </w:r>
      <w:r>
        <w:rPr>
          <w:i/>
        </w:rPr>
        <w:tab/>
      </w:r>
      <w:r>
        <w:rPr>
          <w:i/>
          <w:spacing w:val="-9"/>
        </w:rPr>
        <w:t xml:space="preserve">на </w:t>
      </w:r>
      <w:r>
        <w:rPr>
          <w:i/>
        </w:rPr>
        <w:t>потоке</w:t>
      </w:r>
    </w:p>
    <w:p w14:paraId="003AE4F1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line="252" w:lineRule="exact"/>
        <w:ind w:left="452"/>
        <w:rPr>
          <w:i/>
        </w:rPr>
      </w:pPr>
      <w:r>
        <w:rPr>
          <w:i/>
        </w:rPr>
        <w:t>Большой ресурс измерительной ячейки</w:t>
      </w:r>
    </w:p>
    <w:p w14:paraId="6E6D95F7" w14:textId="77777777" w:rsidR="00F326ED" w:rsidRDefault="00F326ED">
      <w:pPr>
        <w:pStyle w:val="a3"/>
        <w:spacing w:before="5"/>
        <w:ind w:left="0"/>
        <w:rPr>
          <w:i/>
          <w:sz w:val="20"/>
        </w:rPr>
      </w:pPr>
    </w:p>
    <w:p w14:paraId="7D1F0935" w14:textId="77777777" w:rsidR="00F326ED" w:rsidRDefault="00D24C83">
      <w:pPr>
        <w:pStyle w:val="1"/>
      </w:pPr>
      <w:r>
        <w:t>Описание</w:t>
      </w:r>
    </w:p>
    <w:p w14:paraId="2AB134CF" w14:textId="77777777" w:rsidR="00F326ED" w:rsidRDefault="00F326ED">
      <w:pPr>
        <w:sectPr w:rsidR="00F326ED">
          <w:type w:val="continuous"/>
          <w:pgSz w:w="11910" w:h="16840"/>
          <w:pgMar w:top="440" w:right="860" w:bottom="280" w:left="760" w:header="720" w:footer="720" w:gutter="0"/>
          <w:cols w:space="720"/>
        </w:sectPr>
      </w:pPr>
    </w:p>
    <w:p w14:paraId="6B43BB18" w14:textId="77777777" w:rsidR="00F326ED" w:rsidRDefault="00D24C83">
      <w:pPr>
        <w:pStyle w:val="2"/>
        <w:spacing w:before="96"/>
        <w:jc w:val="both"/>
      </w:pPr>
      <w:r>
        <w:t>Технология кварцевого кристалла</w:t>
      </w:r>
    </w:p>
    <w:p w14:paraId="206D7604" w14:textId="77777777" w:rsidR="00F326ED" w:rsidRDefault="00D24C83">
      <w:pPr>
        <w:pStyle w:val="a3"/>
        <w:spacing w:before="65"/>
        <w:ind w:left="299"/>
        <w:jc w:val="both"/>
      </w:pPr>
      <w:r>
        <w:t xml:space="preserve">Анализаторы моделей </w:t>
      </w:r>
      <w:r>
        <w:rPr>
          <w:b/>
        </w:rPr>
        <w:t xml:space="preserve">5800 </w:t>
      </w:r>
      <w:r>
        <w:t xml:space="preserve">и </w:t>
      </w:r>
      <w:r>
        <w:rPr>
          <w:b/>
        </w:rPr>
        <w:t xml:space="preserve">5830 </w:t>
      </w:r>
      <w:r>
        <w:t>определяют влажность в потоке газа, измеряя частоту колебаний кварцевого кристалла. Когда кристалл обдувается анализируемым влажным газом, вода адсорбируется специальным покрытием кристалла, в</w:t>
      </w:r>
      <w:r>
        <w:t xml:space="preserve">ызывая уменьшение частоты его колебаний. Затем кристалл продувается газом сравнения, в качестве которого используется осушенный </w:t>
      </w:r>
      <w:r>
        <w:rPr>
          <w:spacing w:val="-2"/>
        </w:rPr>
        <w:t xml:space="preserve">анализируемый </w:t>
      </w:r>
      <w:r>
        <w:t xml:space="preserve">газ. При этом адсорбированная </w:t>
      </w:r>
      <w:r>
        <w:rPr>
          <w:spacing w:val="-4"/>
        </w:rPr>
        <w:t xml:space="preserve">вода </w:t>
      </w:r>
      <w:r>
        <w:t>удаляется с кристалла, и его частота колебаний вновь восстанавливается. Разност</w:t>
      </w:r>
      <w:r>
        <w:t>ь между этими двумя частотами - "влажной" и "сухой" – пропорциональна содержанию воды в</w:t>
      </w:r>
      <w:r>
        <w:rPr>
          <w:spacing w:val="-2"/>
        </w:rPr>
        <w:t xml:space="preserve"> </w:t>
      </w:r>
      <w:r>
        <w:t>газе.</w:t>
      </w:r>
    </w:p>
    <w:p w14:paraId="22553951" w14:textId="77777777" w:rsidR="00F326ED" w:rsidRDefault="00D24C83">
      <w:pPr>
        <w:pStyle w:val="2"/>
        <w:spacing w:before="82"/>
        <w:jc w:val="both"/>
      </w:pPr>
      <w:r>
        <w:t>Внутренний стандарт влажности</w:t>
      </w:r>
    </w:p>
    <w:p w14:paraId="3A84A54E" w14:textId="77777777" w:rsidR="00F326ED" w:rsidRDefault="00D24C83">
      <w:pPr>
        <w:pStyle w:val="a3"/>
        <w:tabs>
          <w:tab w:val="left" w:pos="2333"/>
          <w:tab w:val="left" w:pos="4625"/>
        </w:tabs>
        <w:spacing w:before="57"/>
        <w:ind w:left="299"/>
        <w:jc w:val="both"/>
      </w:pPr>
      <w:r>
        <w:t xml:space="preserve">Уникальный встроенный генератор влажности позволяет пользователю </w:t>
      </w:r>
      <w:r>
        <w:rPr>
          <w:spacing w:val="-3"/>
        </w:rPr>
        <w:t xml:space="preserve">быстро </w:t>
      </w:r>
      <w:r>
        <w:t>и просто проверить калибровку анализатора.</w:t>
      </w:r>
      <w:r>
        <w:tab/>
        <w:t>Калибровочный</w:t>
      </w:r>
      <w:r>
        <w:tab/>
      </w:r>
      <w:r>
        <w:rPr>
          <w:spacing w:val="-7"/>
        </w:rPr>
        <w:t>газ</w:t>
      </w:r>
      <w:r>
        <w:rPr>
          <w:spacing w:val="-7"/>
        </w:rPr>
        <w:t xml:space="preserve"> </w:t>
      </w:r>
      <w:r>
        <w:t xml:space="preserve">представляет собой полностью осушенный в специальном осушителе </w:t>
      </w:r>
      <w:r>
        <w:rPr>
          <w:spacing w:val="-2"/>
        </w:rPr>
        <w:t xml:space="preserve">анализируемый </w:t>
      </w:r>
      <w:r>
        <w:t xml:space="preserve">газ, насыщаемый заданным количеством воды в генераторе влажности на </w:t>
      </w:r>
      <w:r>
        <w:rPr>
          <w:spacing w:val="-3"/>
        </w:rPr>
        <w:t xml:space="preserve">основе </w:t>
      </w:r>
      <w:r>
        <w:t xml:space="preserve">полупроницаемой мембраны. Результаты такой калибровки становятся доступными через несколько минут и подтверждают работоспособность анализатора </w:t>
      </w:r>
      <w:r>
        <w:rPr>
          <w:spacing w:val="-14"/>
        </w:rPr>
        <w:t xml:space="preserve">и </w:t>
      </w:r>
      <w:r>
        <w:t>достоверность измерений.</w:t>
      </w:r>
    </w:p>
    <w:p w14:paraId="0DC662C0" w14:textId="77777777" w:rsidR="00F326ED" w:rsidRDefault="00D24C83">
      <w:pPr>
        <w:pStyle w:val="1"/>
        <w:spacing w:before="63"/>
      </w:pPr>
      <w:r>
        <w:rPr>
          <w:b w:val="0"/>
          <w:i w:val="0"/>
        </w:rPr>
        <w:br w:type="column"/>
      </w:r>
      <w:r>
        <w:t>Области применения</w:t>
      </w:r>
    </w:p>
    <w:p w14:paraId="0EC7292F" w14:textId="77777777" w:rsidR="00F326ED" w:rsidRDefault="00D24C83">
      <w:pPr>
        <w:pStyle w:val="2"/>
        <w:spacing w:before="188"/>
      </w:pPr>
      <w:r>
        <w:t>В нефтехимии</w:t>
      </w:r>
    </w:p>
    <w:p w14:paraId="0983A3DA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8"/>
        <w:ind w:left="451"/>
      </w:pPr>
      <w:r>
        <w:t xml:space="preserve">Осушка </w:t>
      </w:r>
      <w:proofErr w:type="spellStart"/>
      <w:r>
        <w:t>пирогаза</w:t>
      </w:r>
      <w:proofErr w:type="spellEnd"/>
    </w:p>
    <w:p w14:paraId="1A31A961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20"/>
        <w:ind w:left="459" w:right="324" w:hanging="160"/>
      </w:pPr>
      <w:r>
        <w:t>Производство, хранение и транспортиро</w:t>
      </w:r>
      <w:r>
        <w:t>вка олефинов</w:t>
      </w:r>
    </w:p>
    <w:p w14:paraId="7E3BB724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8"/>
        <w:ind w:left="451"/>
      </w:pPr>
      <w:r>
        <w:t>Производство</w:t>
      </w:r>
      <w:r>
        <w:rPr>
          <w:spacing w:val="-23"/>
        </w:rPr>
        <w:t xml:space="preserve"> </w:t>
      </w:r>
      <w:r>
        <w:t>бутадиена</w:t>
      </w:r>
    </w:p>
    <w:p w14:paraId="53EDD62A" w14:textId="77777777" w:rsidR="00F326ED" w:rsidRDefault="00D24C83">
      <w:pPr>
        <w:pStyle w:val="2"/>
      </w:pPr>
      <w:r>
        <w:t>В химии</w:t>
      </w:r>
    </w:p>
    <w:p w14:paraId="663DED49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8"/>
        <w:ind w:left="451"/>
      </w:pPr>
      <w:r>
        <w:t>Производство</w:t>
      </w:r>
      <w:r>
        <w:rPr>
          <w:spacing w:val="1"/>
        </w:rPr>
        <w:t xml:space="preserve"> </w:t>
      </w:r>
      <w:proofErr w:type="spellStart"/>
      <w:r>
        <w:t>фторуглеродов</w:t>
      </w:r>
      <w:proofErr w:type="spellEnd"/>
    </w:p>
    <w:p w14:paraId="70C4F62A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20"/>
        <w:ind w:left="451"/>
      </w:pPr>
      <w:r>
        <w:t>Производство</w:t>
      </w:r>
      <w:r>
        <w:rPr>
          <w:spacing w:val="1"/>
        </w:rPr>
        <w:t xml:space="preserve"> </w:t>
      </w:r>
      <w:r>
        <w:t>винилхлорида</w:t>
      </w:r>
    </w:p>
    <w:p w14:paraId="4F2491A2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Производство</w:t>
      </w:r>
      <w:r>
        <w:rPr>
          <w:spacing w:val="1"/>
        </w:rPr>
        <w:t xml:space="preserve"> </w:t>
      </w:r>
      <w:proofErr w:type="spellStart"/>
      <w:r>
        <w:t>винилфторида</w:t>
      </w:r>
      <w:proofErr w:type="spellEnd"/>
    </w:p>
    <w:p w14:paraId="48F3CEBD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 xml:space="preserve">Защитные </w:t>
      </w:r>
      <w:proofErr w:type="spellStart"/>
      <w:r>
        <w:t>газы</w:t>
      </w:r>
      <w:proofErr w:type="spellEnd"/>
      <w:r>
        <w:t xml:space="preserve"> реакторов</w:t>
      </w:r>
    </w:p>
    <w:p w14:paraId="4C4F0F29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20"/>
        <w:ind w:left="451"/>
      </w:pPr>
      <w:proofErr w:type="spellStart"/>
      <w:r>
        <w:t>Хладоагенты</w:t>
      </w:r>
      <w:proofErr w:type="spellEnd"/>
    </w:p>
    <w:p w14:paraId="10058452" w14:textId="77777777" w:rsidR="00F326ED" w:rsidRDefault="00D24C83">
      <w:pPr>
        <w:pStyle w:val="2"/>
      </w:pPr>
      <w:r>
        <w:t xml:space="preserve">Чистые </w:t>
      </w:r>
      <w:proofErr w:type="spellStart"/>
      <w:r>
        <w:t>газы</w:t>
      </w:r>
      <w:proofErr w:type="spellEnd"/>
    </w:p>
    <w:p w14:paraId="3EB1EAE5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8"/>
        <w:ind w:left="451"/>
      </w:pPr>
      <w:r>
        <w:t>Криогенное разделение</w:t>
      </w:r>
    </w:p>
    <w:p w14:paraId="4A8D3A5E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20"/>
        <w:ind w:left="451"/>
      </w:pPr>
      <w:r>
        <w:t>Контроль качества газов</w:t>
      </w:r>
    </w:p>
    <w:p w14:paraId="2705068F" w14:textId="77777777" w:rsidR="00F326ED" w:rsidRDefault="00D24C83">
      <w:pPr>
        <w:pStyle w:val="2"/>
        <w:spacing w:before="24" w:line="242" w:lineRule="auto"/>
        <w:ind w:right="348"/>
      </w:pPr>
      <w:r>
        <w:t xml:space="preserve">В добыче и переработке природного </w:t>
      </w:r>
      <w:r>
        <w:t>газа</w:t>
      </w:r>
    </w:p>
    <w:p w14:paraId="06D970B2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6"/>
        <w:ind w:left="451"/>
      </w:pPr>
      <w:r>
        <w:t>Перекачка, хранение, распределение</w:t>
      </w:r>
      <w:r>
        <w:rPr>
          <w:spacing w:val="-5"/>
        </w:rPr>
        <w:t xml:space="preserve"> </w:t>
      </w:r>
      <w:r>
        <w:t>газа</w:t>
      </w:r>
    </w:p>
    <w:p w14:paraId="5EC520D9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Криогенная экстракция</w:t>
      </w:r>
    </w:p>
    <w:p w14:paraId="4B8A09E9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Сжиженный природный</w:t>
      </w:r>
      <w:r>
        <w:rPr>
          <w:spacing w:val="-1"/>
        </w:rPr>
        <w:t xml:space="preserve"> </w:t>
      </w:r>
      <w:r>
        <w:t>газ</w:t>
      </w:r>
    </w:p>
    <w:p w14:paraId="09AB0AC3" w14:textId="77777777" w:rsidR="00F326ED" w:rsidRDefault="00D24C83">
      <w:pPr>
        <w:pStyle w:val="2"/>
      </w:pPr>
      <w:r>
        <w:t>В электронике</w:t>
      </w:r>
    </w:p>
    <w:p w14:paraId="01C88986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Защитные</w:t>
      </w:r>
      <w:r>
        <w:rPr>
          <w:spacing w:val="-1"/>
        </w:rPr>
        <w:t xml:space="preserve"> </w:t>
      </w:r>
      <w:proofErr w:type="spellStart"/>
      <w:r>
        <w:t>газы</w:t>
      </w:r>
      <w:proofErr w:type="spellEnd"/>
    </w:p>
    <w:p w14:paraId="05509361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Газы</w:t>
      </w:r>
      <w:r>
        <w:rPr>
          <w:spacing w:val="-1"/>
        </w:rPr>
        <w:t xml:space="preserve"> </w:t>
      </w:r>
      <w:r>
        <w:t>травления</w:t>
      </w:r>
    </w:p>
    <w:p w14:paraId="7F329E78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9"/>
        <w:ind w:left="451"/>
      </w:pPr>
      <w:r>
        <w:t>Газы</w:t>
      </w:r>
      <w:r>
        <w:rPr>
          <w:spacing w:val="-1"/>
        </w:rPr>
        <w:t xml:space="preserve"> </w:t>
      </w:r>
      <w:proofErr w:type="spellStart"/>
      <w:r>
        <w:t>допирования</w:t>
      </w:r>
      <w:proofErr w:type="spellEnd"/>
    </w:p>
    <w:p w14:paraId="53F65533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20"/>
        <w:ind w:left="451"/>
      </w:pPr>
      <w:r>
        <w:t>Атмосфера пайки твердым сплавом</w:t>
      </w:r>
    </w:p>
    <w:p w14:paraId="2C2F5A93" w14:textId="77777777" w:rsidR="00F326ED" w:rsidRDefault="00D24C83">
      <w:pPr>
        <w:pStyle w:val="2"/>
      </w:pPr>
      <w:r>
        <w:t>В металлургии</w:t>
      </w:r>
    </w:p>
    <w:p w14:paraId="2FB27319" w14:textId="77777777" w:rsidR="00F326ED" w:rsidRDefault="00D24C83">
      <w:pPr>
        <w:pStyle w:val="a4"/>
        <w:numPr>
          <w:ilvl w:val="0"/>
          <w:numId w:val="14"/>
        </w:numPr>
        <w:tabs>
          <w:tab w:val="left" w:pos="452"/>
        </w:tabs>
        <w:spacing w:before="18"/>
        <w:ind w:left="451"/>
      </w:pPr>
      <w:r>
        <w:t>Атмосфера печей</w:t>
      </w:r>
      <w:r>
        <w:rPr>
          <w:spacing w:val="1"/>
        </w:rPr>
        <w:t xml:space="preserve"> </w:t>
      </w:r>
      <w:r>
        <w:t>отжига</w:t>
      </w:r>
    </w:p>
    <w:p w14:paraId="6BF65AAC" w14:textId="77777777" w:rsidR="00F326ED" w:rsidRDefault="00F326ED">
      <w:pPr>
        <w:sectPr w:rsidR="00F326ED">
          <w:type w:val="continuous"/>
          <w:pgSz w:w="11910" w:h="16840"/>
          <w:pgMar w:top="440" w:right="860" w:bottom="280" w:left="760" w:header="720" w:footer="720" w:gutter="0"/>
          <w:cols w:num="2" w:space="720" w:equalWidth="0">
            <w:col w:w="4930" w:space="58"/>
            <w:col w:w="5302"/>
          </w:cols>
        </w:sectPr>
      </w:pPr>
    </w:p>
    <w:p w14:paraId="65017B75" w14:textId="77777777" w:rsidR="00F326ED" w:rsidRDefault="00F326ED">
      <w:pPr>
        <w:pStyle w:val="a3"/>
        <w:spacing w:before="9"/>
        <w:ind w:left="0"/>
        <w:rPr>
          <w:sz w:val="12"/>
        </w:rPr>
      </w:pPr>
    </w:p>
    <w:p w14:paraId="04EA24D4" w14:textId="77777777" w:rsidR="00F326ED" w:rsidRDefault="00D24C83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323EA7AD">
          <v:group id="_x0000_s1041" style="width:498pt;height:.75pt;mso-position-horizontal-relative:char;mso-position-vertical-relative:line" coordsize="9960,15">
            <v:rect id="_x0000_s1042" style="position:absolute;width:9960;height:15" fillcolor="black" stroked="f"/>
            <w10:anchorlock/>
          </v:group>
        </w:pict>
      </w:r>
    </w:p>
    <w:p w14:paraId="25938D05" w14:textId="77777777" w:rsidR="00F326ED" w:rsidRDefault="00D24C83">
      <w:pPr>
        <w:pStyle w:val="a3"/>
        <w:spacing w:before="2"/>
        <w:ind w:left="0"/>
        <w:rPr>
          <w:sz w:val="12"/>
        </w:rPr>
      </w:pPr>
      <w:r>
        <w:pict w14:anchorId="28B363FA">
          <v:group id="_x0000_s1035" style="position:absolute;margin-left:237.6pt;margin-top:8.95pt;width:129.4pt;height:19.8pt;z-index:-15726080;mso-wrap-distance-left:0;mso-wrap-distance-right:0;mso-position-horizontal-relative:page" coordorigin="4752,179" coordsize="2588,396">
            <v:shape id="_x0000_s1040" type="#_x0000_t75" style="position:absolute;left:4752;top:179;width:450;height:390">
              <v:imagedata r:id="rId7" o:title=""/>
            </v:shape>
            <v:shape id="_x0000_s1039" style="position:absolute;left:5205;top:214;width:525;height:356" coordorigin="5206,214" coordsize="525,356" path="m5726,214r-176,l5468,386,5386,214r-180,l5206,569r124,l5335,406r78,163l5522,569r80,-159l5602,569r128,l5726,214xe" fillcolor="black" stroked="f">
              <v:path arrowok="t"/>
            </v:shape>
            <v:shape id="_x0000_s1038" type="#_x0000_t75" style="position:absolute;left:5792;top:214;width:744;height:360">
              <v:imagedata r:id="rId8" o:title=""/>
            </v:shape>
            <v:shape id="_x0000_s1037" style="position:absolute;left:6572;top:216;width:333;height:358" coordorigin="6572,217" coordsize="333,358" path="m6905,217r-333,l6572,311r,32l6572,433r,42l6572,575r333,l6905,475r-199,l6706,433r195,l6901,343r-195,l6706,311r199,l6905,217xe" fillcolor="black" stroked="f">
              <v:path arrowok="t"/>
            </v:shape>
            <v:shape id="_x0000_s1036" type="#_x0000_t75" style="position:absolute;left:6956;top:214;width:383;height:356">
              <v:imagedata r:id="rId9" o:title=""/>
            </v:shape>
            <w10:wrap type="topAndBottom" anchorx="page"/>
          </v:group>
        </w:pict>
      </w:r>
    </w:p>
    <w:p w14:paraId="2895AE8B" w14:textId="77777777" w:rsidR="00F326ED" w:rsidRDefault="00F326ED">
      <w:pPr>
        <w:pStyle w:val="a3"/>
        <w:spacing w:before="2"/>
        <w:ind w:left="0"/>
        <w:rPr>
          <w:sz w:val="6"/>
        </w:rPr>
      </w:pPr>
    </w:p>
    <w:p w14:paraId="1155C70B" w14:textId="77777777" w:rsidR="00F326ED" w:rsidRDefault="00D24C83">
      <w:pPr>
        <w:pStyle w:val="a3"/>
        <w:spacing w:line="90" w:lineRule="exact"/>
        <w:ind w:left="4002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050F3648" wp14:editId="33A20E12">
            <wp:extent cx="1633727" cy="5715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27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19B7C" w14:textId="77777777" w:rsidR="00F326ED" w:rsidRDefault="00F326ED">
      <w:pPr>
        <w:spacing w:line="90" w:lineRule="exact"/>
        <w:rPr>
          <w:sz w:val="9"/>
        </w:rPr>
        <w:sectPr w:rsidR="00F326ED">
          <w:type w:val="continuous"/>
          <w:pgSz w:w="11910" w:h="16840"/>
          <w:pgMar w:top="440" w:right="860" w:bottom="280" w:left="760" w:header="720" w:footer="720" w:gutter="0"/>
          <w:cols w:space="720"/>
        </w:sectPr>
      </w:pPr>
    </w:p>
    <w:p w14:paraId="78769725" w14:textId="77777777" w:rsidR="00F326ED" w:rsidRDefault="00D24C83">
      <w:pPr>
        <w:spacing w:before="72"/>
        <w:ind w:left="140"/>
        <w:rPr>
          <w:b/>
          <w:i/>
          <w:sz w:val="36"/>
        </w:rPr>
      </w:pPr>
      <w:r>
        <w:rPr>
          <w:b/>
          <w:i/>
          <w:sz w:val="36"/>
        </w:rPr>
        <w:lastRenderedPageBreak/>
        <w:t>Анализаторы влажности газов, модели 5800 и 5830</w:t>
      </w:r>
    </w:p>
    <w:p w14:paraId="789161FF" w14:textId="77777777" w:rsidR="00F326ED" w:rsidRDefault="00D24C83">
      <w:pPr>
        <w:pStyle w:val="1"/>
        <w:spacing w:before="79"/>
        <w:ind w:left="140"/>
      </w:pPr>
      <w:r>
        <w:t>Технические характеристики</w:t>
      </w:r>
    </w:p>
    <w:p w14:paraId="7C6961B4" w14:textId="77777777" w:rsidR="00F326ED" w:rsidRDefault="00F326ED">
      <w:pPr>
        <w:pStyle w:val="a3"/>
        <w:spacing w:before="1"/>
        <w:ind w:left="0"/>
        <w:rPr>
          <w:b/>
          <w:i/>
          <w:sz w:val="8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3"/>
        <w:gridCol w:w="3175"/>
        <w:gridCol w:w="3175"/>
      </w:tblGrid>
      <w:tr w:rsidR="00F326ED" w14:paraId="5BF164E4" w14:textId="77777777">
        <w:trPr>
          <w:trHeight w:val="275"/>
        </w:trPr>
        <w:tc>
          <w:tcPr>
            <w:tcW w:w="3673" w:type="dxa"/>
          </w:tcPr>
          <w:p w14:paraId="71D63025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Модель</w:t>
            </w:r>
          </w:p>
        </w:tc>
        <w:tc>
          <w:tcPr>
            <w:tcW w:w="3175" w:type="dxa"/>
          </w:tcPr>
          <w:p w14:paraId="41020216" w14:textId="77777777" w:rsidR="00F326ED" w:rsidRDefault="00D24C83">
            <w:pPr>
              <w:pStyle w:val="TableParagraph"/>
              <w:ind w:left="1344" w:right="1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5800</w:t>
            </w:r>
          </w:p>
        </w:tc>
        <w:tc>
          <w:tcPr>
            <w:tcW w:w="3175" w:type="dxa"/>
          </w:tcPr>
          <w:p w14:paraId="0516EF92" w14:textId="77777777" w:rsidR="00F326ED" w:rsidRDefault="00D24C83">
            <w:pPr>
              <w:pStyle w:val="TableParagraph"/>
              <w:ind w:left="1344" w:right="13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5830</w:t>
            </w:r>
          </w:p>
        </w:tc>
      </w:tr>
      <w:tr w:rsidR="00F326ED" w14:paraId="49206A15" w14:textId="77777777">
        <w:trPr>
          <w:trHeight w:val="275"/>
        </w:trPr>
        <w:tc>
          <w:tcPr>
            <w:tcW w:w="3673" w:type="dxa"/>
            <w:shd w:val="clear" w:color="auto" w:fill="D9D9D9"/>
          </w:tcPr>
          <w:p w14:paraId="56B86926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7BA6CD57" w14:textId="77777777" w:rsidR="00F326ED" w:rsidRDefault="00D24C83">
            <w:pPr>
              <w:pStyle w:val="TableParagraph"/>
              <w:spacing w:before="19"/>
              <w:ind w:left="1046" w:right="10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0...1000 </w:t>
            </w: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 (калиброванный - до 100 </w:t>
            </w:r>
            <w:proofErr w:type="spellStart"/>
            <w:r>
              <w:rPr>
                <w:sz w:val="20"/>
              </w:rPr>
              <w:t>ppm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F326ED" w14:paraId="5C85889F" w14:textId="77777777">
        <w:trPr>
          <w:trHeight w:val="287"/>
        </w:trPr>
        <w:tc>
          <w:tcPr>
            <w:tcW w:w="3673" w:type="dxa"/>
          </w:tcPr>
          <w:p w14:paraId="7B927B9F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измерения</w:t>
            </w:r>
          </w:p>
        </w:tc>
        <w:tc>
          <w:tcPr>
            <w:tcW w:w="6350" w:type="dxa"/>
            <w:gridSpan w:val="2"/>
          </w:tcPr>
          <w:p w14:paraId="3D9D745A" w14:textId="77777777" w:rsidR="00F326ED" w:rsidRDefault="00D24C83">
            <w:pPr>
              <w:pStyle w:val="TableParagraph"/>
              <w:spacing w:before="22"/>
              <w:ind w:left="1947"/>
              <w:rPr>
                <w:sz w:val="20"/>
              </w:rPr>
            </w:pPr>
            <w:proofErr w:type="spellStart"/>
            <w:r>
              <w:rPr>
                <w:sz w:val="20"/>
              </w:rPr>
              <w:t>ppmv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ppbv</w:t>
            </w:r>
            <w:proofErr w:type="spellEnd"/>
            <w:r>
              <w:rPr>
                <w:sz w:val="20"/>
              </w:rPr>
              <w:t xml:space="preserve">, </w:t>
            </w:r>
            <w:proofErr w:type="gramStart"/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точки росы</w:t>
            </w:r>
          </w:p>
        </w:tc>
      </w:tr>
      <w:tr w:rsidR="00F326ED" w14:paraId="2958A0EB" w14:textId="77777777">
        <w:trPr>
          <w:trHeight w:val="517"/>
        </w:trPr>
        <w:tc>
          <w:tcPr>
            <w:tcW w:w="3673" w:type="dxa"/>
            <w:shd w:val="clear" w:color="auto" w:fill="D9D9D9"/>
          </w:tcPr>
          <w:p w14:paraId="09D71322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Погрешность</w:t>
            </w:r>
          </w:p>
        </w:tc>
        <w:tc>
          <w:tcPr>
            <w:tcW w:w="3175" w:type="dxa"/>
            <w:shd w:val="clear" w:color="auto" w:fill="D9D9D9"/>
          </w:tcPr>
          <w:p w14:paraId="1B05AAE3" w14:textId="77777777" w:rsidR="00F326ED" w:rsidRDefault="00D24C83">
            <w:pPr>
              <w:pStyle w:val="TableParagraph"/>
              <w:spacing w:before="22"/>
              <w:ind w:left="107" w:right="88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ppbv</w:t>
            </w:r>
            <w:proofErr w:type="spellEnd"/>
            <w:r>
              <w:rPr>
                <w:sz w:val="20"/>
              </w:rPr>
              <w:t xml:space="preserve">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5% от показания, что больше</w:t>
            </w:r>
          </w:p>
        </w:tc>
        <w:tc>
          <w:tcPr>
            <w:tcW w:w="3175" w:type="dxa"/>
            <w:shd w:val="clear" w:color="auto" w:fill="D9D9D9"/>
          </w:tcPr>
          <w:p w14:paraId="43798E65" w14:textId="77777777" w:rsidR="00F326ED" w:rsidRDefault="00D24C83">
            <w:pPr>
              <w:pStyle w:val="TableParagraph"/>
              <w:spacing w:before="22"/>
              <w:ind w:right="88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ppbv</w:t>
            </w:r>
            <w:proofErr w:type="spellEnd"/>
            <w:r>
              <w:rPr>
                <w:sz w:val="20"/>
              </w:rPr>
              <w:t xml:space="preserve">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10% от показания, что больше</w:t>
            </w:r>
          </w:p>
        </w:tc>
      </w:tr>
      <w:tr w:rsidR="00F326ED" w14:paraId="76B67F2F" w14:textId="77777777">
        <w:trPr>
          <w:trHeight w:val="287"/>
        </w:trPr>
        <w:tc>
          <w:tcPr>
            <w:tcW w:w="3673" w:type="dxa"/>
          </w:tcPr>
          <w:p w14:paraId="4822243F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Чувствительность</w:t>
            </w:r>
          </w:p>
        </w:tc>
        <w:tc>
          <w:tcPr>
            <w:tcW w:w="6350" w:type="dxa"/>
            <w:gridSpan w:val="2"/>
          </w:tcPr>
          <w:p w14:paraId="60D56CA9" w14:textId="77777777" w:rsidR="00F326ED" w:rsidRDefault="00D24C83">
            <w:pPr>
              <w:pStyle w:val="TableParagraph"/>
              <w:spacing w:before="22"/>
              <w:ind w:left="1046" w:right="1032"/>
              <w:jc w:val="center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ppbv</w:t>
            </w:r>
            <w:proofErr w:type="spellEnd"/>
            <w:r>
              <w:rPr>
                <w:sz w:val="20"/>
              </w:rPr>
              <w:t xml:space="preserve"> или </w:t>
            </w: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0,5% от диапазона, что больше</w:t>
            </w:r>
          </w:p>
        </w:tc>
      </w:tr>
      <w:tr w:rsidR="00F326ED" w14:paraId="7CC2D50D" w14:textId="77777777">
        <w:trPr>
          <w:trHeight w:val="275"/>
        </w:trPr>
        <w:tc>
          <w:tcPr>
            <w:tcW w:w="3673" w:type="dxa"/>
            <w:shd w:val="clear" w:color="auto" w:fill="D9D9D9"/>
          </w:tcPr>
          <w:p w14:paraId="523A2E93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отклика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1D19AB06" w14:textId="77777777" w:rsidR="00F326ED" w:rsidRDefault="00D24C83">
            <w:pPr>
              <w:pStyle w:val="TableParagraph"/>
              <w:spacing w:before="19"/>
              <w:ind w:left="350"/>
              <w:rPr>
                <w:sz w:val="20"/>
              </w:rPr>
            </w:pPr>
            <w:r>
              <w:rPr>
                <w:sz w:val="20"/>
              </w:rPr>
              <w:t>Менее 5 мин для 63% от заданного ступенчатого изменения</w:t>
            </w:r>
          </w:p>
        </w:tc>
      </w:tr>
      <w:tr w:rsidR="00F326ED" w14:paraId="1E80E290" w14:textId="77777777">
        <w:trPr>
          <w:trHeight w:val="502"/>
        </w:trPr>
        <w:tc>
          <w:tcPr>
            <w:tcW w:w="3673" w:type="dxa"/>
          </w:tcPr>
          <w:p w14:paraId="597445B0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Аналоговые выходы</w:t>
            </w:r>
          </w:p>
        </w:tc>
        <w:tc>
          <w:tcPr>
            <w:tcW w:w="3175" w:type="dxa"/>
          </w:tcPr>
          <w:p w14:paraId="5CA2556A" w14:textId="77777777" w:rsidR="00F326ED" w:rsidRDefault="00D24C83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Два программируемых выхода</w:t>
            </w:r>
          </w:p>
          <w:p w14:paraId="5AB3B399" w14:textId="77777777" w:rsidR="00F326ED" w:rsidRDefault="00D24C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4...20 мА</w:t>
            </w:r>
          </w:p>
        </w:tc>
        <w:tc>
          <w:tcPr>
            <w:tcW w:w="3175" w:type="dxa"/>
          </w:tcPr>
          <w:p w14:paraId="3AFDEA98" w14:textId="77777777" w:rsidR="00F326ED" w:rsidRDefault="00D24C83">
            <w:pPr>
              <w:pStyle w:val="TableParagraph"/>
              <w:tabs>
                <w:tab w:val="left" w:pos="2488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Программируемый</w:t>
            </w:r>
            <w:r>
              <w:rPr>
                <w:sz w:val="20"/>
              </w:rPr>
              <w:tab/>
              <w:t>выход</w:t>
            </w:r>
          </w:p>
          <w:p w14:paraId="3A1DA648" w14:textId="77777777" w:rsidR="00F326ED" w:rsidRDefault="00D24C8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4...20мА</w:t>
            </w:r>
          </w:p>
        </w:tc>
      </w:tr>
      <w:tr w:rsidR="00F326ED" w14:paraId="6D85A3CF" w14:textId="77777777">
        <w:trPr>
          <w:trHeight w:val="502"/>
        </w:trPr>
        <w:tc>
          <w:tcPr>
            <w:tcW w:w="3673" w:type="dxa"/>
            <w:shd w:val="clear" w:color="auto" w:fill="D9D9D9"/>
          </w:tcPr>
          <w:p w14:paraId="51806FF3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Релейные выходы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47539B9D" w14:textId="77777777" w:rsidR="00F326ED" w:rsidRDefault="00D24C83">
            <w:pPr>
              <w:pStyle w:val="TableParagraph"/>
              <w:spacing w:before="19"/>
              <w:ind w:left="107" w:right="90"/>
              <w:rPr>
                <w:sz w:val="20"/>
              </w:rPr>
            </w:pPr>
            <w:r>
              <w:rPr>
                <w:sz w:val="20"/>
              </w:rPr>
              <w:t>Три реле для сигнализации ошибки системы, выхода за пределы калибровки, установленного диапазона (32 В, 1 А)</w:t>
            </w:r>
          </w:p>
        </w:tc>
      </w:tr>
      <w:tr w:rsidR="00F326ED" w14:paraId="4DD51A33" w14:textId="77777777">
        <w:trPr>
          <w:trHeight w:val="275"/>
        </w:trPr>
        <w:tc>
          <w:tcPr>
            <w:tcW w:w="3673" w:type="dxa"/>
          </w:tcPr>
          <w:p w14:paraId="3AEA2ADE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</w:t>
            </w:r>
          </w:p>
        </w:tc>
        <w:tc>
          <w:tcPr>
            <w:tcW w:w="6350" w:type="dxa"/>
            <w:gridSpan w:val="2"/>
          </w:tcPr>
          <w:p w14:paraId="447B6B6D" w14:textId="77777777" w:rsidR="00F326ED" w:rsidRDefault="00D24C83">
            <w:pPr>
              <w:pStyle w:val="TableParagraph"/>
              <w:spacing w:before="19"/>
              <w:ind w:left="1045" w:right="1032"/>
              <w:jc w:val="center"/>
              <w:rPr>
                <w:sz w:val="20"/>
              </w:rPr>
            </w:pPr>
            <w:r>
              <w:rPr>
                <w:sz w:val="20"/>
              </w:rPr>
              <w:t>RS-485</w:t>
            </w:r>
          </w:p>
        </w:tc>
      </w:tr>
      <w:tr w:rsidR="00F326ED" w14:paraId="7ABB339E" w14:textId="77777777">
        <w:trPr>
          <w:trHeight w:val="275"/>
        </w:trPr>
        <w:tc>
          <w:tcPr>
            <w:tcW w:w="3673" w:type="dxa"/>
            <w:shd w:val="clear" w:color="auto" w:fill="D9D9D9"/>
          </w:tcPr>
          <w:p w14:paraId="035AFC0F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Клавиатура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548483A5" w14:textId="77777777" w:rsidR="00F326ED" w:rsidRDefault="00D24C83">
            <w:pPr>
              <w:pStyle w:val="TableParagraph"/>
              <w:spacing w:before="19"/>
              <w:ind w:left="1044" w:right="1032"/>
              <w:jc w:val="center"/>
              <w:rPr>
                <w:sz w:val="20"/>
              </w:rPr>
            </w:pPr>
            <w:r>
              <w:rPr>
                <w:sz w:val="20"/>
              </w:rPr>
              <w:t>Мембранная, 17 клавиш</w:t>
            </w:r>
          </w:p>
        </w:tc>
      </w:tr>
      <w:tr w:rsidR="00F326ED" w14:paraId="1966B104" w14:textId="77777777">
        <w:trPr>
          <w:trHeight w:val="502"/>
        </w:trPr>
        <w:tc>
          <w:tcPr>
            <w:tcW w:w="3673" w:type="dxa"/>
          </w:tcPr>
          <w:p w14:paraId="7AB83D10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3175" w:type="dxa"/>
          </w:tcPr>
          <w:p w14:paraId="090B9B02" w14:textId="77777777" w:rsidR="00F326ED" w:rsidRDefault="00D24C83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Флуоресцентный, 4 строки по</w:t>
            </w:r>
          </w:p>
          <w:p w14:paraId="1D464983" w14:textId="77777777" w:rsidR="00F326ED" w:rsidRDefault="00D24C8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20 символов</w:t>
            </w:r>
          </w:p>
        </w:tc>
        <w:tc>
          <w:tcPr>
            <w:tcW w:w="3175" w:type="dxa"/>
          </w:tcPr>
          <w:p w14:paraId="2C7ED965" w14:textId="77777777" w:rsidR="00F326ED" w:rsidRDefault="00D24C83">
            <w:pPr>
              <w:pStyle w:val="TableParagraph"/>
              <w:spacing w:before="19"/>
              <w:ind w:right="742"/>
              <w:rPr>
                <w:sz w:val="20"/>
              </w:rPr>
            </w:pPr>
            <w:r>
              <w:rPr>
                <w:sz w:val="20"/>
              </w:rPr>
              <w:t>Жидкокристаллический, 4 строки по 20 символов</w:t>
            </w:r>
          </w:p>
        </w:tc>
      </w:tr>
      <w:tr w:rsidR="00F326ED" w14:paraId="24999B42" w14:textId="77777777">
        <w:trPr>
          <w:trHeight w:val="275"/>
        </w:trPr>
        <w:tc>
          <w:tcPr>
            <w:tcW w:w="3673" w:type="dxa"/>
            <w:shd w:val="clear" w:color="auto" w:fill="D9D9D9"/>
          </w:tcPr>
          <w:p w14:paraId="13A19835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350" w:type="dxa"/>
            <w:gridSpan w:val="2"/>
            <w:shd w:val="clear" w:color="auto" w:fill="D9D9D9"/>
          </w:tcPr>
          <w:p w14:paraId="3958F41C" w14:textId="77777777" w:rsidR="00F326ED" w:rsidRDefault="00D24C83">
            <w:pPr>
              <w:pStyle w:val="TableParagraph"/>
              <w:spacing w:before="19"/>
              <w:ind w:left="1046" w:right="1032"/>
              <w:jc w:val="center"/>
              <w:rPr>
                <w:sz w:val="20"/>
              </w:rPr>
            </w:pPr>
            <w:r>
              <w:rPr>
                <w:sz w:val="20"/>
              </w:rPr>
              <w:t>85...265 В, 47...63 Гц</w:t>
            </w:r>
          </w:p>
        </w:tc>
      </w:tr>
      <w:tr w:rsidR="00F326ED" w14:paraId="43963B7E" w14:textId="77777777">
        <w:trPr>
          <w:trHeight w:val="275"/>
        </w:trPr>
        <w:tc>
          <w:tcPr>
            <w:tcW w:w="3673" w:type="dxa"/>
          </w:tcPr>
          <w:p w14:paraId="33E5F896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 взрывозащиты</w:t>
            </w:r>
          </w:p>
        </w:tc>
        <w:tc>
          <w:tcPr>
            <w:tcW w:w="6350" w:type="dxa"/>
            <w:gridSpan w:val="2"/>
          </w:tcPr>
          <w:p w14:paraId="187E6285" w14:textId="77777777" w:rsidR="00F326ED" w:rsidRDefault="00D24C83">
            <w:pPr>
              <w:pStyle w:val="TableParagraph"/>
              <w:spacing w:before="19"/>
              <w:ind w:left="1045" w:right="10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Class</w:t>
            </w:r>
            <w:proofErr w:type="spellEnd"/>
            <w:r>
              <w:rPr>
                <w:sz w:val="20"/>
              </w:rPr>
              <w:t xml:space="preserve"> I, </w:t>
            </w:r>
            <w:proofErr w:type="spellStart"/>
            <w:r>
              <w:rPr>
                <w:sz w:val="20"/>
              </w:rPr>
              <w:t>Division</w:t>
            </w:r>
            <w:proofErr w:type="spellEnd"/>
            <w:r>
              <w:rPr>
                <w:sz w:val="20"/>
              </w:rPr>
              <w:t xml:space="preserve"> 2, NEC</w:t>
            </w:r>
          </w:p>
        </w:tc>
      </w:tr>
      <w:tr w:rsidR="00F326ED" w14:paraId="41841EA8" w14:textId="77777777">
        <w:trPr>
          <w:trHeight w:val="748"/>
        </w:trPr>
        <w:tc>
          <w:tcPr>
            <w:tcW w:w="3673" w:type="dxa"/>
            <w:shd w:val="clear" w:color="auto" w:fill="D9D9D9"/>
          </w:tcPr>
          <w:p w14:paraId="75752CEF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окружающей среде</w:t>
            </w:r>
          </w:p>
        </w:tc>
        <w:tc>
          <w:tcPr>
            <w:tcW w:w="3175" w:type="dxa"/>
            <w:shd w:val="clear" w:color="auto" w:fill="D9D9D9"/>
          </w:tcPr>
          <w:p w14:paraId="2B49B6B3" w14:textId="77777777" w:rsidR="00F326ED" w:rsidRDefault="00D24C83">
            <w:pPr>
              <w:pStyle w:val="TableParagraph"/>
              <w:numPr>
                <w:ilvl w:val="0"/>
                <w:numId w:val="13"/>
              </w:numPr>
              <w:tabs>
                <w:tab w:val="left" w:pos="202"/>
              </w:tabs>
              <w:spacing w:before="22" w:line="244" w:lineRule="exact"/>
              <w:ind w:hanging="95"/>
              <w:rPr>
                <w:sz w:val="20"/>
              </w:rPr>
            </w:pPr>
            <w:r>
              <w:rPr>
                <w:sz w:val="20"/>
              </w:rPr>
              <w:t>4...40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0...90%</w:t>
            </w:r>
          </w:p>
          <w:p w14:paraId="45F2BDD4" w14:textId="77777777" w:rsidR="00F326ED" w:rsidRDefault="00D24C83">
            <w:pPr>
              <w:pStyle w:val="TableParagraph"/>
              <w:spacing w:before="0"/>
              <w:ind w:left="107" w:right="218"/>
              <w:rPr>
                <w:sz w:val="20"/>
              </w:rPr>
            </w:pPr>
            <w:r>
              <w:rPr>
                <w:sz w:val="20"/>
              </w:rPr>
              <w:t>относительной влажности без конденсации</w:t>
            </w:r>
          </w:p>
        </w:tc>
        <w:tc>
          <w:tcPr>
            <w:tcW w:w="3175" w:type="dxa"/>
            <w:shd w:val="clear" w:color="auto" w:fill="D9D9D9"/>
          </w:tcPr>
          <w:p w14:paraId="0C694ED4" w14:textId="77777777" w:rsidR="00F326ED" w:rsidRDefault="00D24C83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22" w:line="244" w:lineRule="exact"/>
              <w:rPr>
                <w:sz w:val="20"/>
              </w:rPr>
            </w:pPr>
            <w:r>
              <w:rPr>
                <w:sz w:val="20"/>
              </w:rPr>
              <w:t>5...50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0...90%</w:t>
            </w:r>
          </w:p>
          <w:p w14:paraId="3F01C234" w14:textId="77777777" w:rsidR="00F326ED" w:rsidRDefault="00D24C83">
            <w:pPr>
              <w:pStyle w:val="TableParagraph"/>
              <w:spacing w:before="0"/>
              <w:ind w:right="217"/>
              <w:rPr>
                <w:sz w:val="20"/>
              </w:rPr>
            </w:pPr>
            <w:r>
              <w:rPr>
                <w:sz w:val="20"/>
              </w:rPr>
              <w:t>относительной влажности без конденсации</w:t>
            </w:r>
          </w:p>
        </w:tc>
      </w:tr>
      <w:tr w:rsidR="00F326ED" w14:paraId="3AE3A562" w14:textId="77777777">
        <w:trPr>
          <w:trHeight w:val="1265"/>
        </w:trPr>
        <w:tc>
          <w:tcPr>
            <w:tcW w:w="3673" w:type="dxa"/>
          </w:tcPr>
          <w:p w14:paraId="0498DDBD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 пробы в анализаторе</w:t>
            </w:r>
          </w:p>
        </w:tc>
        <w:tc>
          <w:tcPr>
            <w:tcW w:w="3175" w:type="dxa"/>
          </w:tcPr>
          <w:p w14:paraId="777F52CE" w14:textId="77777777" w:rsidR="00F326ED" w:rsidRDefault="00D24C83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22" w:line="244" w:lineRule="exact"/>
              <w:ind w:hanging="95"/>
              <w:rPr>
                <w:sz w:val="20"/>
              </w:rPr>
            </w:pPr>
            <w:r>
              <w:rPr>
                <w:sz w:val="20"/>
              </w:rPr>
              <w:t>Давление на входе: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100...689</w:t>
            </w:r>
          </w:p>
          <w:p w14:paraId="6A989D0C" w14:textId="77777777" w:rsidR="00F326ED" w:rsidRDefault="00D24C83">
            <w:pPr>
              <w:pStyle w:val="TableParagraph"/>
              <w:spacing w:before="0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кПа</w:t>
            </w:r>
          </w:p>
          <w:p w14:paraId="7BCDCB12" w14:textId="77777777" w:rsidR="00F326ED" w:rsidRDefault="00D24C83">
            <w:pPr>
              <w:pStyle w:val="TableParagraph"/>
              <w:numPr>
                <w:ilvl w:val="0"/>
                <w:numId w:val="11"/>
              </w:numPr>
              <w:tabs>
                <w:tab w:val="left" w:pos="202"/>
              </w:tabs>
              <w:spacing w:before="43"/>
              <w:ind w:hanging="95"/>
              <w:rPr>
                <w:sz w:val="20"/>
              </w:rPr>
            </w:pPr>
            <w:r>
              <w:rPr>
                <w:sz w:val="20"/>
              </w:rPr>
              <w:t>Расход: 600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мл/мин</w:t>
            </w:r>
          </w:p>
        </w:tc>
        <w:tc>
          <w:tcPr>
            <w:tcW w:w="3175" w:type="dxa"/>
          </w:tcPr>
          <w:p w14:paraId="20F45918" w14:textId="77777777" w:rsidR="00F326ED" w:rsidRDefault="00D24C83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22" w:line="244" w:lineRule="exact"/>
              <w:ind w:left="201"/>
              <w:jc w:val="both"/>
              <w:rPr>
                <w:sz w:val="20"/>
              </w:rPr>
            </w:pPr>
            <w:r>
              <w:rPr>
                <w:sz w:val="20"/>
              </w:rPr>
              <w:t>Давление на входе: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138...345</w:t>
            </w:r>
          </w:p>
          <w:p w14:paraId="590AA264" w14:textId="77777777" w:rsidR="00F326ED" w:rsidRDefault="00D24C83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кПа</w:t>
            </w:r>
          </w:p>
          <w:p w14:paraId="0804CAC5" w14:textId="77777777" w:rsidR="00F326ED" w:rsidRDefault="00D24C83">
            <w:pPr>
              <w:pStyle w:val="TableParagraph"/>
              <w:numPr>
                <w:ilvl w:val="0"/>
                <w:numId w:val="10"/>
              </w:numPr>
              <w:tabs>
                <w:tab w:val="left" w:pos="202"/>
              </w:tabs>
              <w:spacing w:before="43"/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Расход: 150 мл/мин (в </w:t>
            </w:r>
            <w:proofErr w:type="spellStart"/>
            <w:r>
              <w:rPr>
                <w:sz w:val="20"/>
              </w:rPr>
              <w:t>газосберегающем</w:t>
            </w:r>
            <w:proofErr w:type="spellEnd"/>
            <w:r>
              <w:rPr>
                <w:sz w:val="20"/>
              </w:rPr>
              <w:t xml:space="preserve"> режиме), </w:t>
            </w:r>
            <w:r>
              <w:rPr>
                <w:spacing w:val="-15"/>
                <w:sz w:val="20"/>
              </w:rPr>
              <w:t xml:space="preserve">1 </w:t>
            </w:r>
            <w:r>
              <w:rPr>
                <w:sz w:val="20"/>
              </w:rPr>
              <w:t>л/мин с открытым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байпасом</w:t>
            </w:r>
          </w:p>
        </w:tc>
      </w:tr>
      <w:tr w:rsidR="00F326ED" w14:paraId="491B68C0" w14:textId="77777777">
        <w:trPr>
          <w:trHeight w:val="287"/>
        </w:trPr>
        <w:tc>
          <w:tcPr>
            <w:tcW w:w="3673" w:type="dxa"/>
            <w:shd w:val="clear" w:color="auto" w:fill="D9D9D9"/>
          </w:tcPr>
          <w:p w14:paraId="4A4C74D2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Габариты (Ш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 xml:space="preserve">В </w:t>
            </w:r>
            <w:r>
              <w:rPr>
                <w:sz w:val="20"/>
              </w:rPr>
              <w:t xml:space="preserve">х </w:t>
            </w:r>
            <w:r>
              <w:rPr>
                <w:b/>
                <w:sz w:val="20"/>
              </w:rPr>
              <w:t>Д)</w:t>
            </w:r>
          </w:p>
        </w:tc>
        <w:tc>
          <w:tcPr>
            <w:tcW w:w="3175" w:type="dxa"/>
            <w:shd w:val="clear" w:color="auto" w:fill="D9D9D9"/>
          </w:tcPr>
          <w:p w14:paraId="722A7C6B" w14:textId="77777777" w:rsidR="00F326ED" w:rsidRDefault="00D24C83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22"/>
              <w:ind w:hanging="95"/>
              <w:rPr>
                <w:sz w:val="20"/>
              </w:rPr>
            </w:pPr>
            <w:r>
              <w:rPr>
                <w:sz w:val="20"/>
              </w:rPr>
              <w:t>432х132х381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3175" w:type="dxa"/>
            <w:shd w:val="clear" w:color="auto" w:fill="D9D9D9"/>
          </w:tcPr>
          <w:p w14:paraId="62F416CC" w14:textId="77777777" w:rsidR="00F326ED" w:rsidRDefault="00D24C83">
            <w:pPr>
              <w:pStyle w:val="TableParagraph"/>
              <w:numPr>
                <w:ilvl w:val="0"/>
                <w:numId w:val="8"/>
              </w:numPr>
              <w:tabs>
                <w:tab w:val="left" w:pos="202"/>
              </w:tabs>
              <w:spacing w:before="22"/>
              <w:rPr>
                <w:sz w:val="20"/>
              </w:rPr>
            </w:pPr>
            <w:r>
              <w:rPr>
                <w:sz w:val="20"/>
              </w:rPr>
              <w:t>483х133х419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F326ED" w14:paraId="6D291D2E" w14:textId="77777777">
        <w:trPr>
          <w:trHeight w:val="275"/>
        </w:trPr>
        <w:tc>
          <w:tcPr>
            <w:tcW w:w="3673" w:type="dxa"/>
          </w:tcPr>
          <w:p w14:paraId="3B8E6305" w14:textId="77777777" w:rsidR="00F326ED" w:rsidRDefault="00D24C8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Масса нетто</w:t>
            </w:r>
          </w:p>
        </w:tc>
        <w:tc>
          <w:tcPr>
            <w:tcW w:w="3175" w:type="dxa"/>
          </w:tcPr>
          <w:p w14:paraId="6079856A" w14:textId="77777777" w:rsidR="00F326ED" w:rsidRDefault="00D24C83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sz w:val="20"/>
              </w:rPr>
              <w:t>17 кг</w:t>
            </w:r>
          </w:p>
        </w:tc>
        <w:tc>
          <w:tcPr>
            <w:tcW w:w="3175" w:type="dxa"/>
          </w:tcPr>
          <w:p w14:paraId="3100221A" w14:textId="77777777" w:rsidR="00F326ED" w:rsidRDefault="00D24C8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13 кг</w:t>
            </w:r>
          </w:p>
        </w:tc>
      </w:tr>
    </w:tbl>
    <w:p w14:paraId="5D515077" w14:textId="77777777" w:rsidR="00F326ED" w:rsidRDefault="00F326ED">
      <w:pPr>
        <w:pStyle w:val="a3"/>
        <w:spacing w:before="1"/>
        <w:ind w:left="0"/>
        <w:rPr>
          <w:b/>
          <w:i/>
          <w:sz w:val="25"/>
        </w:rPr>
      </w:pPr>
    </w:p>
    <w:p w14:paraId="1388CEA8" w14:textId="77777777" w:rsidR="00F326ED" w:rsidRDefault="00D24C83">
      <w:pPr>
        <w:spacing w:before="1"/>
        <w:ind w:left="140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026CCC51" w14:textId="77777777" w:rsidR="00F326ED" w:rsidRDefault="00D24C83">
      <w:pPr>
        <w:pStyle w:val="2"/>
        <w:spacing w:before="95"/>
        <w:ind w:left="140"/>
      </w:pPr>
      <w:r>
        <w:t>Стандартная поставка:</w:t>
      </w:r>
    </w:p>
    <w:p w14:paraId="22E6E544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5E97FADC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05952256" w14:textId="77777777" w:rsidR="00F326ED" w:rsidRDefault="00D24C83">
                  <w:pPr>
                    <w:numPr>
                      <w:ilvl w:val="0"/>
                      <w:numId w:val="7"/>
                    </w:numPr>
                    <w:tabs>
                      <w:tab w:val="left" w:pos="18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Анализатор влажности </w:t>
                  </w:r>
                  <w:r>
                    <w:rPr>
                      <w:b/>
                      <w:sz w:val="20"/>
                    </w:rPr>
                    <w:t xml:space="preserve">5800 </w:t>
                  </w:r>
                  <w:r>
                    <w:rPr>
                      <w:sz w:val="20"/>
                    </w:rPr>
                    <w:t>или 5830 с встроенными осушителем (газ сравнения)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и</w:t>
                  </w:r>
                </w:p>
              </w:txbxContent>
            </v:textbox>
            <w10:anchorlock/>
          </v:shape>
        </w:pict>
      </w:r>
    </w:p>
    <w:p w14:paraId="0EF63122" w14:textId="77777777" w:rsidR="00F326ED" w:rsidRDefault="00D24C83">
      <w:pPr>
        <w:spacing w:line="204" w:lineRule="exact"/>
        <w:ind w:left="250"/>
        <w:rPr>
          <w:sz w:val="20"/>
        </w:rPr>
      </w:pPr>
      <w:r>
        <w:rPr>
          <w:sz w:val="20"/>
        </w:rPr>
        <w:t xml:space="preserve">генератором влажности на 800 </w:t>
      </w:r>
      <w:proofErr w:type="spellStart"/>
      <w:r>
        <w:rPr>
          <w:sz w:val="20"/>
        </w:rPr>
        <w:t>ppbv</w:t>
      </w:r>
      <w:proofErr w:type="spellEnd"/>
      <w:r>
        <w:rPr>
          <w:sz w:val="20"/>
        </w:rPr>
        <w:t xml:space="preserve"> (калибровочный газ)</w:t>
      </w:r>
    </w:p>
    <w:p w14:paraId="15C79E26" w14:textId="77777777" w:rsidR="00F326ED" w:rsidRDefault="00D24C83">
      <w:pPr>
        <w:pStyle w:val="2"/>
        <w:spacing w:before="97"/>
        <w:ind w:left="140"/>
      </w:pPr>
      <w:r>
        <w:t>По дополнительному заказу:</w:t>
      </w:r>
    </w:p>
    <w:p w14:paraId="260AE582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4652C62B">
          <v:shape id="_x0000_s1033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B650372" w14:textId="77777777" w:rsidR="00F326ED" w:rsidRDefault="00D24C83">
                  <w:pPr>
                    <w:numPr>
                      <w:ilvl w:val="0"/>
                      <w:numId w:val="6"/>
                    </w:numPr>
                    <w:tabs>
                      <w:tab w:val="left" w:pos="18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Мини-осушитель (для монтажа внутри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анализатора)</w:t>
                  </w:r>
                </w:p>
              </w:txbxContent>
            </v:textbox>
            <w10:anchorlock/>
          </v:shape>
        </w:pict>
      </w:r>
    </w:p>
    <w:p w14:paraId="0B136D91" w14:textId="77777777" w:rsidR="00F326ED" w:rsidRDefault="00D24C83">
      <w:pPr>
        <w:pStyle w:val="a4"/>
        <w:numPr>
          <w:ilvl w:val="0"/>
          <w:numId w:val="5"/>
        </w:numPr>
        <w:tabs>
          <w:tab w:val="left" w:pos="293"/>
        </w:tabs>
        <w:spacing w:line="222" w:lineRule="exact"/>
        <w:ind w:hanging="154"/>
        <w:rPr>
          <w:sz w:val="20"/>
        </w:rPr>
      </w:pPr>
      <w:r>
        <w:rPr>
          <w:sz w:val="20"/>
        </w:rPr>
        <w:t>Стандартный осушитель с увеличенным ресурсом (для монтажа снаружи</w:t>
      </w:r>
      <w:r>
        <w:rPr>
          <w:spacing w:val="-11"/>
          <w:sz w:val="20"/>
        </w:rPr>
        <w:t xml:space="preserve"> </w:t>
      </w:r>
      <w:r>
        <w:rPr>
          <w:sz w:val="20"/>
        </w:rPr>
        <w:t>анализатора)</w:t>
      </w:r>
    </w:p>
    <w:p w14:paraId="035F1624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5A997F1C">
          <v:shape id="_x0000_s1032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37DD09F6" w14:textId="77777777" w:rsidR="00F326ED" w:rsidRDefault="00D24C83">
                  <w:pPr>
                    <w:numPr>
                      <w:ilvl w:val="0"/>
                      <w:numId w:val="4"/>
                    </w:numPr>
                    <w:tabs>
                      <w:tab w:val="left" w:pos="18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Ловушка для загрязнений (для увеличения ресурса осушителя при загрязненных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газах)</w:t>
                  </w:r>
                </w:p>
              </w:txbxContent>
            </v:textbox>
            <w10:anchorlock/>
          </v:shape>
        </w:pict>
      </w:r>
    </w:p>
    <w:p w14:paraId="71E11AF9" w14:textId="77777777" w:rsidR="00F326ED" w:rsidRDefault="00D24C83">
      <w:pPr>
        <w:pStyle w:val="a4"/>
        <w:numPr>
          <w:ilvl w:val="0"/>
          <w:numId w:val="5"/>
        </w:numPr>
        <w:tabs>
          <w:tab w:val="left" w:pos="293"/>
          <w:tab w:val="left" w:pos="6094"/>
        </w:tabs>
        <w:spacing w:line="222" w:lineRule="exact"/>
        <w:ind w:hanging="154"/>
        <w:rPr>
          <w:sz w:val="20"/>
        </w:rPr>
      </w:pPr>
      <w:r>
        <w:rPr>
          <w:sz w:val="20"/>
        </w:rPr>
        <w:t>Генератор влажности на</w:t>
      </w:r>
      <w:r>
        <w:rPr>
          <w:spacing w:val="-8"/>
          <w:sz w:val="20"/>
        </w:rPr>
        <w:t xml:space="preserve"> </w:t>
      </w:r>
      <w:r>
        <w:rPr>
          <w:sz w:val="20"/>
        </w:rPr>
        <w:t>800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ppbv</w:t>
      </w:r>
      <w:proofErr w:type="spellEnd"/>
      <w:r>
        <w:rPr>
          <w:sz w:val="20"/>
        </w:rPr>
        <w:tab/>
      </w:r>
      <w:r>
        <w:rPr>
          <w:rFonts w:ascii="Symbol" w:hAnsi="Symbol"/>
          <w:sz w:val="20"/>
        </w:rPr>
        <w:t></w:t>
      </w:r>
      <w:r>
        <w:rPr>
          <w:sz w:val="20"/>
        </w:rPr>
        <w:t>Генератор влажности на 2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ppmv</w:t>
      </w:r>
      <w:proofErr w:type="spellEnd"/>
    </w:p>
    <w:p w14:paraId="63D4AFA0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DF25BE7">
          <v:shape id="_x0000_s1031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DB66F00" w14:textId="77777777" w:rsidR="00F326ED" w:rsidRDefault="00D24C83">
                  <w:pPr>
                    <w:numPr>
                      <w:ilvl w:val="0"/>
                      <w:numId w:val="3"/>
                    </w:numPr>
                    <w:tabs>
                      <w:tab w:val="left" w:pos="183"/>
                      <w:tab w:val="left" w:pos="5984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Преобразователь RS-485/RS-232 с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блоком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питания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rFonts w:ascii="Symbol" w:hAnsi="Symbol"/>
                      <w:sz w:val="20"/>
                    </w:rPr>
                    <w:t></w:t>
                  </w:r>
                  <w:r>
                    <w:rPr>
                      <w:sz w:val="20"/>
                    </w:rPr>
                    <w:t>Измерительная ячейка</w:t>
                  </w:r>
                </w:p>
              </w:txbxContent>
            </v:textbox>
            <w10:anchorlock/>
          </v:shape>
        </w:pict>
      </w:r>
    </w:p>
    <w:p w14:paraId="71627FFD" w14:textId="77777777" w:rsidR="00F326ED" w:rsidRDefault="00D24C83">
      <w:pPr>
        <w:pStyle w:val="a4"/>
        <w:numPr>
          <w:ilvl w:val="0"/>
          <w:numId w:val="5"/>
        </w:numPr>
        <w:tabs>
          <w:tab w:val="left" w:pos="293"/>
        </w:tabs>
        <w:spacing w:line="222" w:lineRule="exact"/>
        <w:ind w:hanging="154"/>
        <w:rPr>
          <w:sz w:val="20"/>
        </w:rPr>
      </w:pPr>
      <w:r>
        <w:rPr>
          <w:sz w:val="20"/>
        </w:rPr>
        <w:t>Масс-расходомер, встроенный в анализатор за</w:t>
      </w:r>
      <w:r>
        <w:rPr>
          <w:spacing w:val="-6"/>
          <w:sz w:val="20"/>
        </w:rPr>
        <w:t xml:space="preserve"> </w:t>
      </w:r>
      <w:r>
        <w:rPr>
          <w:sz w:val="20"/>
        </w:rPr>
        <w:t>ячейкой</w:t>
      </w:r>
    </w:p>
    <w:p w14:paraId="6AD4F835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693D782B">
          <v:shape id="_x0000_s1030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2A1BDE5A" w14:textId="77777777" w:rsidR="00F326ED" w:rsidRDefault="00D24C83">
                  <w:pPr>
                    <w:numPr>
                      <w:ilvl w:val="0"/>
                      <w:numId w:val="2"/>
                    </w:numPr>
                    <w:tabs>
                      <w:tab w:val="left" w:pos="18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Редуктор/испаритель с электроподогревом в кожухе из нержавеющей стали (макс. 200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бар)</w:t>
                  </w:r>
                </w:p>
              </w:txbxContent>
            </v:textbox>
            <w10:anchorlock/>
          </v:shape>
        </w:pict>
      </w:r>
    </w:p>
    <w:p w14:paraId="0742E74B" w14:textId="77777777" w:rsidR="00F326ED" w:rsidRDefault="00D24C83">
      <w:pPr>
        <w:pStyle w:val="a4"/>
        <w:numPr>
          <w:ilvl w:val="0"/>
          <w:numId w:val="5"/>
        </w:numPr>
        <w:tabs>
          <w:tab w:val="left" w:pos="293"/>
        </w:tabs>
        <w:spacing w:line="222" w:lineRule="exact"/>
        <w:ind w:hanging="154"/>
        <w:rPr>
          <w:sz w:val="20"/>
        </w:rPr>
      </w:pPr>
      <w:r>
        <w:rPr>
          <w:sz w:val="20"/>
        </w:rPr>
        <w:t>Защитный шкаф с электроподогревом для монтажа анализатора, осушителей и</w:t>
      </w:r>
      <w:r>
        <w:rPr>
          <w:spacing w:val="-16"/>
          <w:sz w:val="20"/>
        </w:rPr>
        <w:t xml:space="preserve"> </w:t>
      </w:r>
      <w:r>
        <w:rPr>
          <w:sz w:val="20"/>
        </w:rPr>
        <w:t>ловушки</w:t>
      </w:r>
    </w:p>
    <w:p w14:paraId="2CAFDA3A" w14:textId="77777777" w:rsidR="00F326ED" w:rsidRDefault="00D24C83">
      <w:pPr>
        <w:pStyle w:val="a3"/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5C6551C6">
          <v:shape id="_x0000_s1029" type="#_x0000_t202" style="width:502.5pt;height:12.3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DC88D47" w14:textId="77777777" w:rsidR="00F326ED" w:rsidRDefault="00D24C83">
                  <w:pPr>
                    <w:numPr>
                      <w:ilvl w:val="0"/>
                      <w:numId w:val="1"/>
                    </w:numPr>
                    <w:tabs>
                      <w:tab w:val="left" w:pos="183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Комплект для монтажа газовой схемы: фитинги, клапаны, трубки, </w:t>
                  </w:r>
                  <w:proofErr w:type="spellStart"/>
                  <w:r>
                    <w:rPr>
                      <w:sz w:val="20"/>
                    </w:rPr>
                    <w:t>байпасный</w:t>
                  </w:r>
                  <w:proofErr w:type="spellEnd"/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ротаметр</w:t>
                  </w:r>
                </w:p>
              </w:txbxContent>
            </v:textbox>
            <w10:anchorlock/>
          </v:shape>
        </w:pict>
      </w:r>
    </w:p>
    <w:p w14:paraId="71539C76" w14:textId="77777777" w:rsidR="00F326ED" w:rsidRDefault="00D24C83">
      <w:pPr>
        <w:pStyle w:val="a4"/>
        <w:numPr>
          <w:ilvl w:val="0"/>
          <w:numId w:val="5"/>
        </w:numPr>
        <w:tabs>
          <w:tab w:val="left" w:pos="293"/>
        </w:tabs>
        <w:spacing w:line="222" w:lineRule="exact"/>
        <w:ind w:hanging="154"/>
        <w:rPr>
          <w:sz w:val="20"/>
        </w:rPr>
      </w:pPr>
      <w:r>
        <w:rPr>
          <w:sz w:val="20"/>
        </w:rPr>
        <w:t>Комплект деталей для монтажа анализатора в стойке</w:t>
      </w:r>
      <w:r>
        <w:rPr>
          <w:spacing w:val="-7"/>
          <w:sz w:val="20"/>
        </w:rPr>
        <w:t xml:space="preserve"> </w:t>
      </w:r>
      <w:r>
        <w:rPr>
          <w:sz w:val="20"/>
        </w:rPr>
        <w:t>19"</w:t>
      </w:r>
    </w:p>
    <w:p w14:paraId="2FA66051" w14:textId="77777777" w:rsidR="00F326ED" w:rsidRDefault="00D24C83">
      <w:pPr>
        <w:pStyle w:val="a3"/>
        <w:spacing w:before="10"/>
        <w:ind w:left="0"/>
        <w:rPr>
          <w:sz w:val="9"/>
        </w:rPr>
      </w:pPr>
      <w:r>
        <w:pict w14:anchorId="35FF0ABF">
          <v:rect id="_x0000_s1028" style="position:absolute;margin-left:43.5pt;margin-top:7.65pt;width:502.5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1CC9CA3C" w14:textId="77777777" w:rsidR="00F326ED" w:rsidRDefault="00D24C83">
      <w:pPr>
        <w:spacing w:before="85" w:after="111" w:line="242" w:lineRule="auto"/>
        <w:ind w:left="139" w:right="151"/>
        <w:jc w:val="both"/>
        <w:rPr>
          <w:sz w:val="20"/>
        </w:rPr>
      </w:pPr>
      <w:r>
        <w:rPr>
          <w:b/>
          <w:sz w:val="20"/>
        </w:rPr>
        <w:t>Примечание</w:t>
      </w:r>
      <w:proofErr w:type="gramStart"/>
      <w:r>
        <w:rPr>
          <w:b/>
          <w:sz w:val="20"/>
        </w:rPr>
        <w:t xml:space="preserve">: </w:t>
      </w:r>
      <w:r>
        <w:rPr>
          <w:sz w:val="20"/>
        </w:rPr>
        <w:t>Имеются</w:t>
      </w:r>
      <w:proofErr w:type="gramEnd"/>
      <w:r>
        <w:rPr>
          <w:sz w:val="20"/>
        </w:rPr>
        <w:t xml:space="preserve"> поточные взрывозащищенные анализаторы влажности моделей </w:t>
      </w:r>
      <w:r>
        <w:rPr>
          <w:b/>
          <w:sz w:val="20"/>
        </w:rPr>
        <w:t xml:space="preserve">5000 </w:t>
      </w:r>
      <w:r>
        <w:rPr>
          <w:sz w:val="20"/>
        </w:rPr>
        <w:t xml:space="preserve">и </w:t>
      </w:r>
      <w:r>
        <w:rPr>
          <w:b/>
          <w:sz w:val="20"/>
        </w:rPr>
        <w:t>3050</w:t>
      </w:r>
      <w:r>
        <w:rPr>
          <w:sz w:val="20"/>
        </w:rPr>
        <w:t xml:space="preserve">, которые по принципу действия и основным функциям аналогичны анализаторам </w:t>
      </w:r>
      <w:r>
        <w:rPr>
          <w:b/>
          <w:sz w:val="20"/>
        </w:rPr>
        <w:t xml:space="preserve">5800 </w:t>
      </w:r>
      <w:r>
        <w:rPr>
          <w:sz w:val="20"/>
        </w:rPr>
        <w:t xml:space="preserve">и </w:t>
      </w:r>
      <w:r>
        <w:rPr>
          <w:b/>
          <w:sz w:val="20"/>
        </w:rPr>
        <w:t>5830</w:t>
      </w:r>
      <w:r>
        <w:rPr>
          <w:sz w:val="20"/>
        </w:rPr>
        <w:t>. Они применяются в</w:t>
      </w:r>
      <w:r>
        <w:rPr>
          <w:sz w:val="20"/>
        </w:rPr>
        <w:t xml:space="preserve"> основном для анализа влажности природного газа и на нефтеперерабатывающих заводах.</w:t>
      </w:r>
    </w:p>
    <w:p w14:paraId="04602C3A" w14:textId="77777777" w:rsidR="00F326ED" w:rsidRDefault="00D24C83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463BF790">
          <v:group id="_x0000_s1026" style="width:502.5pt;height:.75pt;mso-position-horizontal-relative:char;mso-position-vertical-relative:line" coordsize="10050,15">
            <v:rect id="_x0000_s1027" style="position:absolute;width:10050;height:15" fillcolor="black" stroked="f"/>
            <w10:anchorlock/>
          </v:group>
        </w:pict>
      </w:r>
    </w:p>
    <w:sectPr w:rsidR="00F326ED">
      <w:pgSz w:w="11910" w:h="16840"/>
      <w:pgMar w:top="840" w:right="8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EF3"/>
    <w:multiLevelType w:val="hybridMultilevel"/>
    <w:tmpl w:val="5458103A"/>
    <w:lvl w:ilvl="0" w:tplc="ED84A736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66E11C6">
      <w:numFmt w:val="bullet"/>
      <w:lvlText w:val="•"/>
      <w:lvlJc w:val="left"/>
      <w:pPr>
        <w:ind w:left="496" w:hanging="94"/>
      </w:pPr>
      <w:rPr>
        <w:rFonts w:hint="default"/>
        <w:lang w:val="ru-RU" w:eastAsia="en-US" w:bidi="ar-SA"/>
      </w:rPr>
    </w:lvl>
    <w:lvl w:ilvl="2" w:tplc="5EDCB59E">
      <w:numFmt w:val="bullet"/>
      <w:lvlText w:val="•"/>
      <w:lvlJc w:val="left"/>
      <w:pPr>
        <w:ind w:left="792" w:hanging="94"/>
      </w:pPr>
      <w:rPr>
        <w:rFonts w:hint="default"/>
        <w:lang w:val="ru-RU" w:eastAsia="en-US" w:bidi="ar-SA"/>
      </w:rPr>
    </w:lvl>
    <w:lvl w:ilvl="3" w:tplc="13867382">
      <w:numFmt w:val="bullet"/>
      <w:lvlText w:val="•"/>
      <w:lvlJc w:val="left"/>
      <w:pPr>
        <w:ind w:left="1088" w:hanging="94"/>
      </w:pPr>
      <w:rPr>
        <w:rFonts w:hint="default"/>
        <w:lang w:val="ru-RU" w:eastAsia="en-US" w:bidi="ar-SA"/>
      </w:rPr>
    </w:lvl>
    <w:lvl w:ilvl="4" w:tplc="C62C3D96">
      <w:numFmt w:val="bullet"/>
      <w:lvlText w:val="•"/>
      <w:lvlJc w:val="left"/>
      <w:pPr>
        <w:ind w:left="1384" w:hanging="94"/>
      </w:pPr>
      <w:rPr>
        <w:rFonts w:hint="default"/>
        <w:lang w:val="ru-RU" w:eastAsia="en-US" w:bidi="ar-SA"/>
      </w:rPr>
    </w:lvl>
    <w:lvl w:ilvl="5" w:tplc="0A1AFAC8">
      <w:numFmt w:val="bullet"/>
      <w:lvlText w:val="•"/>
      <w:lvlJc w:val="left"/>
      <w:pPr>
        <w:ind w:left="1680" w:hanging="94"/>
      </w:pPr>
      <w:rPr>
        <w:rFonts w:hint="default"/>
        <w:lang w:val="ru-RU" w:eastAsia="en-US" w:bidi="ar-SA"/>
      </w:rPr>
    </w:lvl>
    <w:lvl w:ilvl="6" w:tplc="4FCEF69A">
      <w:numFmt w:val="bullet"/>
      <w:lvlText w:val="•"/>
      <w:lvlJc w:val="left"/>
      <w:pPr>
        <w:ind w:left="1976" w:hanging="94"/>
      </w:pPr>
      <w:rPr>
        <w:rFonts w:hint="default"/>
        <w:lang w:val="ru-RU" w:eastAsia="en-US" w:bidi="ar-SA"/>
      </w:rPr>
    </w:lvl>
    <w:lvl w:ilvl="7" w:tplc="038C8FA4">
      <w:numFmt w:val="bullet"/>
      <w:lvlText w:val="•"/>
      <w:lvlJc w:val="left"/>
      <w:pPr>
        <w:ind w:left="2272" w:hanging="94"/>
      </w:pPr>
      <w:rPr>
        <w:rFonts w:hint="default"/>
        <w:lang w:val="ru-RU" w:eastAsia="en-US" w:bidi="ar-SA"/>
      </w:rPr>
    </w:lvl>
    <w:lvl w:ilvl="8" w:tplc="3126DA2A">
      <w:numFmt w:val="bullet"/>
      <w:lvlText w:val="•"/>
      <w:lvlJc w:val="left"/>
      <w:pPr>
        <w:ind w:left="2568" w:hanging="94"/>
      </w:pPr>
      <w:rPr>
        <w:rFonts w:hint="default"/>
        <w:lang w:val="ru-RU" w:eastAsia="en-US" w:bidi="ar-SA"/>
      </w:rPr>
    </w:lvl>
  </w:abstractNum>
  <w:abstractNum w:abstractNumId="1" w15:restartNumberingAfterBreak="0">
    <w:nsid w:val="169D31CB"/>
    <w:multiLevelType w:val="hybridMultilevel"/>
    <w:tmpl w:val="FE4084A2"/>
    <w:lvl w:ilvl="0" w:tplc="A69C2F7E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67F453DA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42EA8BCC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AA28431A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92262A46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2AC0895E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6C1495B8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2CF41CD2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2528F87A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abstractNum w:abstractNumId="2" w15:restartNumberingAfterBreak="0">
    <w:nsid w:val="16DF2DBF"/>
    <w:multiLevelType w:val="hybridMultilevel"/>
    <w:tmpl w:val="8A903166"/>
    <w:lvl w:ilvl="0" w:tplc="A15CF214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A6A495BC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F03815A8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49BAB8A4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DCEE1846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A216B38A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5FDE4E30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F0E0696A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669C1034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abstractNum w:abstractNumId="3" w15:restartNumberingAfterBreak="0">
    <w:nsid w:val="20B16886"/>
    <w:multiLevelType w:val="hybridMultilevel"/>
    <w:tmpl w:val="3AC89802"/>
    <w:lvl w:ilvl="0" w:tplc="2A6495FC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F3EB412">
      <w:numFmt w:val="bullet"/>
      <w:lvlText w:val="•"/>
      <w:lvlJc w:val="left"/>
      <w:pPr>
        <w:ind w:left="496" w:hanging="94"/>
      </w:pPr>
      <w:rPr>
        <w:rFonts w:hint="default"/>
        <w:lang w:val="ru-RU" w:eastAsia="en-US" w:bidi="ar-SA"/>
      </w:rPr>
    </w:lvl>
    <w:lvl w:ilvl="2" w:tplc="9BF6A324">
      <w:numFmt w:val="bullet"/>
      <w:lvlText w:val="•"/>
      <w:lvlJc w:val="left"/>
      <w:pPr>
        <w:ind w:left="792" w:hanging="94"/>
      </w:pPr>
      <w:rPr>
        <w:rFonts w:hint="default"/>
        <w:lang w:val="ru-RU" w:eastAsia="en-US" w:bidi="ar-SA"/>
      </w:rPr>
    </w:lvl>
    <w:lvl w:ilvl="3" w:tplc="45729490">
      <w:numFmt w:val="bullet"/>
      <w:lvlText w:val="•"/>
      <w:lvlJc w:val="left"/>
      <w:pPr>
        <w:ind w:left="1088" w:hanging="94"/>
      </w:pPr>
      <w:rPr>
        <w:rFonts w:hint="default"/>
        <w:lang w:val="ru-RU" w:eastAsia="en-US" w:bidi="ar-SA"/>
      </w:rPr>
    </w:lvl>
    <w:lvl w:ilvl="4" w:tplc="E6062526">
      <w:numFmt w:val="bullet"/>
      <w:lvlText w:val="•"/>
      <w:lvlJc w:val="left"/>
      <w:pPr>
        <w:ind w:left="1384" w:hanging="94"/>
      </w:pPr>
      <w:rPr>
        <w:rFonts w:hint="default"/>
        <w:lang w:val="ru-RU" w:eastAsia="en-US" w:bidi="ar-SA"/>
      </w:rPr>
    </w:lvl>
    <w:lvl w:ilvl="5" w:tplc="788AD63A">
      <w:numFmt w:val="bullet"/>
      <w:lvlText w:val="•"/>
      <w:lvlJc w:val="left"/>
      <w:pPr>
        <w:ind w:left="1680" w:hanging="94"/>
      </w:pPr>
      <w:rPr>
        <w:rFonts w:hint="default"/>
        <w:lang w:val="ru-RU" w:eastAsia="en-US" w:bidi="ar-SA"/>
      </w:rPr>
    </w:lvl>
    <w:lvl w:ilvl="6" w:tplc="1ACEA1E8">
      <w:numFmt w:val="bullet"/>
      <w:lvlText w:val="•"/>
      <w:lvlJc w:val="left"/>
      <w:pPr>
        <w:ind w:left="1976" w:hanging="94"/>
      </w:pPr>
      <w:rPr>
        <w:rFonts w:hint="default"/>
        <w:lang w:val="ru-RU" w:eastAsia="en-US" w:bidi="ar-SA"/>
      </w:rPr>
    </w:lvl>
    <w:lvl w:ilvl="7" w:tplc="BFDE5838">
      <w:numFmt w:val="bullet"/>
      <w:lvlText w:val="•"/>
      <w:lvlJc w:val="left"/>
      <w:pPr>
        <w:ind w:left="2272" w:hanging="94"/>
      </w:pPr>
      <w:rPr>
        <w:rFonts w:hint="default"/>
        <w:lang w:val="ru-RU" w:eastAsia="en-US" w:bidi="ar-SA"/>
      </w:rPr>
    </w:lvl>
    <w:lvl w:ilvl="8" w:tplc="B4D4DCAC">
      <w:numFmt w:val="bullet"/>
      <w:lvlText w:val="•"/>
      <w:lvlJc w:val="left"/>
      <w:pPr>
        <w:ind w:left="2568" w:hanging="94"/>
      </w:pPr>
      <w:rPr>
        <w:rFonts w:hint="default"/>
        <w:lang w:val="ru-RU" w:eastAsia="en-US" w:bidi="ar-SA"/>
      </w:rPr>
    </w:lvl>
  </w:abstractNum>
  <w:abstractNum w:abstractNumId="4" w15:restartNumberingAfterBreak="0">
    <w:nsid w:val="2815724A"/>
    <w:multiLevelType w:val="hybridMultilevel"/>
    <w:tmpl w:val="94D4F64E"/>
    <w:lvl w:ilvl="0" w:tplc="D48EC9CA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DB12B9F0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C85E7C12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6414DA18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8334EC00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7F10EA30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F9D29C86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5CF6B98C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DA126D3C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abstractNum w:abstractNumId="5" w15:restartNumberingAfterBreak="0">
    <w:nsid w:val="30E749CF"/>
    <w:multiLevelType w:val="hybridMultilevel"/>
    <w:tmpl w:val="9B545CF8"/>
    <w:lvl w:ilvl="0" w:tplc="2220A6D2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54C4ABC">
      <w:numFmt w:val="bullet"/>
      <w:lvlText w:val="•"/>
      <w:lvlJc w:val="left"/>
      <w:pPr>
        <w:ind w:left="496" w:hanging="94"/>
      </w:pPr>
      <w:rPr>
        <w:rFonts w:hint="default"/>
        <w:lang w:val="ru-RU" w:eastAsia="en-US" w:bidi="ar-SA"/>
      </w:rPr>
    </w:lvl>
    <w:lvl w:ilvl="2" w:tplc="76921EA4">
      <w:numFmt w:val="bullet"/>
      <w:lvlText w:val="•"/>
      <w:lvlJc w:val="left"/>
      <w:pPr>
        <w:ind w:left="792" w:hanging="94"/>
      </w:pPr>
      <w:rPr>
        <w:rFonts w:hint="default"/>
        <w:lang w:val="ru-RU" w:eastAsia="en-US" w:bidi="ar-SA"/>
      </w:rPr>
    </w:lvl>
    <w:lvl w:ilvl="3" w:tplc="E6527906">
      <w:numFmt w:val="bullet"/>
      <w:lvlText w:val="•"/>
      <w:lvlJc w:val="left"/>
      <w:pPr>
        <w:ind w:left="1088" w:hanging="94"/>
      </w:pPr>
      <w:rPr>
        <w:rFonts w:hint="default"/>
        <w:lang w:val="ru-RU" w:eastAsia="en-US" w:bidi="ar-SA"/>
      </w:rPr>
    </w:lvl>
    <w:lvl w:ilvl="4" w:tplc="4840461E">
      <w:numFmt w:val="bullet"/>
      <w:lvlText w:val="•"/>
      <w:lvlJc w:val="left"/>
      <w:pPr>
        <w:ind w:left="1384" w:hanging="94"/>
      </w:pPr>
      <w:rPr>
        <w:rFonts w:hint="default"/>
        <w:lang w:val="ru-RU" w:eastAsia="en-US" w:bidi="ar-SA"/>
      </w:rPr>
    </w:lvl>
    <w:lvl w:ilvl="5" w:tplc="44FAA4BA">
      <w:numFmt w:val="bullet"/>
      <w:lvlText w:val="•"/>
      <w:lvlJc w:val="left"/>
      <w:pPr>
        <w:ind w:left="1680" w:hanging="94"/>
      </w:pPr>
      <w:rPr>
        <w:rFonts w:hint="default"/>
        <w:lang w:val="ru-RU" w:eastAsia="en-US" w:bidi="ar-SA"/>
      </w:rPr>
    </w:lvl>
    <w:lvl w:ilvl="6" w:tplc="0854E9F0">
      <w:numFmt w:val="bullet"/>
      <w:lvlText w:val="•"/>
      <w:lvlJc w:val="left"/>
      <w:pPr>
        <w:ind w:left="1976" w:hanging="94"/>
      </w:pPr>
      <w:rPr>
        <w:rFonts w:hint="default"/>
        <w:lang w:val="ru-RU" w:eastAsia="en-US" w:bidi="ar-SA"/>
      </w:rPr>
    </w:lvl>
    <w:lvl w:ilvl="7" w:tplc="45AC5852">
      <w:numFmt w:val="bullet"/>
      <w:lvlText w:val="•"/>
      <w:lvlJc w:val="left"/>
      <w:pPr>
        <w:ind w:left="2272" w:hanging="94"/>
      </w:pPr>
      <w:rPr>
        <w:rFonts w:hint="default"/>
        <w:lang w:val="ru-RU" w:eastAsia="en-US" w:bidi="ar-SA"/>
      </w:rPr>
    </w:lvl>
    <w:lvl w:ilvl="8" w:tplc="AE22D2CE">
      <w:numFmt w:val="bullet"/>
      <w:lvlText w:val="•"/>
      <w:lvlJc w:val="left"/>
      <w:pPr>
        <w:ind w:left="2568" w:hanging="94"/>
      </w:pPr>
      <w:rPr>
        <w:rFonts w:hint="default"/>
        <w:lang w:val="ru-RU" w:eastAsia="en-US" w:bidi="ar-SA"/>
      </w:rPr>
    </w:lvl>
  </w:abstractNum>
  <w:abstractNum w:abstractNumId="6" w15:restartNumberingAfterBreak="0">
    <w:nsid w:val="3386652C"/>
    <w:multiLevelType w:val="hybridMultilevel"/>
    <w:tmpl w:val="383EFD88"/>
    <w:lvl w:ilvl="0" w:tplc="E586DACA">
      <w:numFmt w:val="bullet"/>
      <w:lvlText w:val=""/>
      <w:lvlJc w:val="left"/>
      <w:pPr>
        <w:ind w:left="299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1F28890A">
      <w:numFmt w:val="bullet"/>
      <w:lvlText w:val="•"/>
      <w:lvlJc w:val="left"/>
      <w:pPr>
        <w:ind w:left="1298" w:hanging="153"/>
      </w:pPr>
      <w:rPr>
        <w:rFonts w:hint="default"/>
        <w:lang w:val="ru-RU" w:eastAsia="en-US" w:bidi="ar-SA"/>
      </w:rPr>
    </w:lvl>
    <w:lvl w:ilvl="2" w:tplc="ED0210CA">
      <w:numFmt w:val="bullet"/>
      <w:lvlText w:val="•"/>
      <w:lvlJc w:val="left"/>
      <w:pPr>
        <w:ind w:left="2296" w:hanging="153"/>
      </w:pPr>
      <w:rPr>
        <w:rFonts w:hint="default"/>
        <w:lang w:val="ru-RU" w:eastAsia="en-US" w:bidi="ar-SA"/>
      </w:rPr>
    </w:lvl>
    <w:lvl w:ilvl="3" w:tplc="6FCA01EC">
      <w:numFmt w:val="bullet"/>
      <w:lvlText w:val="•"/>
      <w:lvlJc w:val="left"/>
      <w:pPr>
        <w:ind w:left="3295" w:hanging="153"/>
      </w:pPr>
      <w:rPr>
        <w:rFonts w:hint="default"/>
        <w:lang w:val="ru-RU" w:eastAsia="en-US" w:bidi="ar-SA"/>
      </w:rPr>
    </w:lvl>
    <w:lvl w:ilvl="4" w:tplc="3DF8C686">
      <w:numFmt w:val="bullet"/>
      <w:lvlText w:val="•"/>
      <w:lvlJc w:val="left"/>
      <w:pPr>
        <w:ind w:left="4293" w:hanging="153"/>
      </w:pPr>
      <w:rPr>
        <w:rFonts w:hint="default"/>
        <w:lang w:val="ru-RU" w:eastAsia="en-US" w:bidi="ar-SA"/>
      </w:rPr>
    </w:lvl>
    <w:lvl w:ilvl="5" w:tplc="AA6CA6EA">
      <w:numFmt w:val="bullet"/>
      <w:lvlText w:val="•"/>
      <w:lvlJc w:val="left"/>
      <w:pPr>
        <w:ind w:left="5292" w:hanging="153"/>
      </w:pPr>
      <w:rPr>
        <w:rFonts w:hint="default"/>
        <w:lang w:val="ru-RU" w:eastAsia="en-US" w:bidi="ar-SA"/>
      </w:rPr>
    </w:lvl>
    <w:lvl w:ilvl="6" w:tplc="06788102">
      <w:numFmt w:val="bullet"/>
      <w:lvlText w:val="•"/>
      <w:lvlJc w:val="left"/>
      <w:pPr>
        <w:ind w:left="6290" w:hanging="153"/>
      </w:pPr>
      <w:rPr>
        <w:rFonts w:hint="default"/>
        <w:lang w:val="ru-RU" w:eastAsia="en-US" w:bidi="ar-SA"/>
      </w:rPr>
    </w:lvl>
    <w:lvl w:ilvl="7" w:tplc="9354A1B8">
      <w:numFmt w:val="bullet"/>
      <w:lvlText w:val="•"/>
      <w:lvlJc w:val="left"/>
      <w:pPr>
        <w:ind w:left="7289" w:hanging="153"/>
      </w:pPr>
      <w:rPr>
        <w:rFonts w:hint="default"/>
        <w:lang w:val="ru-RU" w:eastAsia="en-US" w:bidi="ar-SA"/>
      </w:rPr>
    </w:lvl>
    <w:lvl w:ilvl="8" w:tplc="A322D71C">
      <w:numFmt w:val="bullet"/>
      <w:lvlText w:val="•"/>
      <w:lvlJc w:val="left"/>
      <w:pPr>
        <w:ind w:left="8287" w:hanging="153"/>
      </w:pPr>
      <w:rPr>
        <w:rFonts w:hint="default"/>
        <w:lang w:val="ru-RU" w:eastAsia="en-US" w:bidi="ar-SA"/>
      </w:rPr>
    </w:lvl>
  </w:abstractNum>
  <w:abstractNum w:abstractNumId="7" w15:restartNumberingAfterBreak="0">
    <w:nsid w:val="37520758"/>
    <w:multiLevelType w:val="hybridMultilevel"/>
    <w:tmpl w:val="BFC2E938"/>
    <w:lvl w:ilvl="0" w:tplc="B76C3B4E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ED2855A">
      <w:numFmt w:val="bullet"/>
      <w:lvlText w:val="•"/>
      <w:lvlJc w:val="left"/>
      <w:pPr>
        <w:ind w:left="496" w:hanging="94"/>
      </w:pPr>
      <w:rPr>
        <w:rFonts w:hint="default"/>
        <w:lang w:val="ru-RU" w:eastAsia="en-US" w:bidi="ar-SA"/>
      </w:rPr>
    </w:lvl>
    <w:lvl w:ilvl="2" w:tplc="70F0162A">
      <w:numFmt w:val="bullet"/>
      <w:lvlText w:val="•"/>
      <w:lvlJc w:val="left"/>
      <w:pPr>
        <w:ind w:left="792" w:hanging="94"/>
      </w:pPr>
      <w:rPr>
        <w:rFonts w:hint="default"/>
        <w:lang w:val="ru-RU" w:eastAsia="en-US" w:bidi="ar-SA"/>
      </w:rPr>
    </w:lvl>
    <w:lvl w:ilvl="3" w:tplc="A9D83F78">
      <w:numFmt w:val="bullet"/>
      <w:lvlText w:val="•"/>
      <w:lvlJc w:val="left"/>
      <w:pPr>
        <w:ind w:left="1088" w:hanging="94"/>
      </w:pPr>
      <w:rPr>
        <w:rFonts w:hint="default"/>
        <w:lang w:val="ru-RU" w:eastAsia="en-US" w:bidi="ar-SA"/>
      </w:rPr>
    </w:lvl>
    <w:lvl w:ilvl="4" w:tplc="70F87476">
      <w:numFmt w:val="bullet"/>
      <w:lvlText w:val="•"/>
      <w:lvlJc w:val="left"/>
      <w:pPr>
        <w:ind w:left="1384" w:hanging="94"/>
      </w:pPr>
      <w:rPr>
        <w:rFonts w:hint="default"/>
        <w:lang w:val="ru-RU" w:eastAsia="en-US" w:bidi="ar-SA"/>
      </w:rPr>
    </w:lvl>
    <w:lvl w:ilvl="5" w:tplc="2F74C408">
      <w:numFmt w:val="bullet"/>
      <w:lvlText w:val="•"/>
      <w:lvlJc w:val="left"/>
      <w:pPr>
        <w:ind w:left="1680" w:hanging="94"/>
      </w:pPr>
      <w:rPr>
        <w:rFonts w:hint="default"/>
        <w:lang w:val="ru-RU" w:eastAsia="en-US" w:bidi="ar-SA"/>
      </w:rPr>
    </w:lvl>
    <w:lvl w:ilvl="6" w:tplc="0A801EE4">
      <w:numFmt w:val="bullet"/>
      <w:lvlText w:val="•"/>
      <w:lvlJc w:val="left"/>
      <w:pPr>
        <w:ind w:left="1976" w:hanging="94"/>
      </w:pPr>
      <w:rPr>
        <w:rFonts w:hint="default"/>
        <w:lang w:val="ru-RU" w:eastAsia="en-US" w:bidi="ar-SA"/>
      </w:rPr>
    </w:lvl>
    <w:lvl w:ilvl="7" w:tplc="76448C08">
      <w:numFmt w:val="bullet"/>
      <w:lvlText w:val="•"/>
      <w:lvlJc w:val="left"/>
      <w:pPr>
        <w:ind w:left="2272" w:hanging="94"/>
      </w:pPr>
      <w:rPr>
        <w:rFonts w:hint="default"/>
        <w:lang w:val="ru-RU" w:eastAsia="en-US" w:bidi="ar-SA"/>
      </w:rPr>
    </w:lvl>
    <w:lvl w:ilvl="8" w:tplc="AB08BB48">
      <w:numFmt w:val="bullet"/>
      <w:lvlText w:val="•"/>
      <w:lvlJc w:val="left"/>
      <w:pPr>
        <w:ind w:left="2568" w:hanging="94"/>
      </w:pPr>
      <w:rPr>
        <w:rFonts w:hint="default"/>
        <w:lang w:val="ru-RU" w:eastAsia="en-US" w:bidi="ar-SA"/>
      </w:rPr>
    </w:lvl>
  </w:abstractNum>
  <w:abstractNum w:abstractNumId="8" w15:restartNumberingAfterBreak="0">
    <w:nsid w:val="39A4146C"/>
    <w:multiLevelType w:val="hybridMultilevel"/>
    <w:tmpl w:val="5218E5A0"/>
    <w:lvl w:ilvl="0" w:tplc="E4E0F308">
      <w:numFmt w:val="bullet"/>
      <w:lvlText w:val=""/>
      <w:lvlJc w:val="left"/>
      <w:pPr>
        <w:ind w:left="108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186ACB4">
      <w:numFmt w:val="bullet"/>
      <w:lvlText w:val="•"/>
      <w:lvlJc w:val="left"/>
      <w:pPr>
        <w:ind w:left="406" w:hanging="94"/>
      </w:pPr>
      <w:rPr>
        <w:rFonts w:hint="default"/>
        <w:lang w:val="ru-RU" w:eastAsia="en-US" w:bidi="ar-SA"/>
      </w:rPr>
    </w:lvl>
    <w:lvl w:ilvl="2" w:tplc="2254509A">
      <w:numFmt w:val="bullet"/>
      <w:lvlText w:val="•"/>
      <w:lvlJc w:val="left"/>
      <w:pPr>
        <w:ind w:left="712" w:hanging="94"/>
      </w:pPr>
      <w:rPr>
        <w:rFonts w:hint="default"/>
        <w:lang w:val="ru-RU" w:eastAsia="en-US" w:bidi="ar-SA"/>
      </w:rPr>
    </w:lvl>
    <w:lvl w:ilvl="3" w:tplc="8E1A0D12">
      <w:numFmt w:val="bullet"/>
      <w:lvlText w:val="•"/>
      <w:lvlJc w:val="left"/>
      <w:pPr>
        <w:ind w:left="1018" w:hanging="94"/>
      </w:pPr>
      <w:rPr>
        <w:rFonts w:hint="default"/>
        <w:lang w:val="ru-RU" w:eastAsia="en-US" w:bidi="ar-SA"/>
      </w:rPr>
    </w:lvl>
    <w:lvl w:ilvl="4" w:tplc="AB020AB2">
      <w:numFmt w:val="bullet"/>
      <w:lvlText w:val="•"/>
      <w:lvlJc w:val="left"/>
      <w:pPr>
        <w:ind w:left="1324" w:hanging="94"/>
      </w:pPr>
      <w:rPr>
        <w:rFonts w:hint="default"/>
        <w:lang w:val="ru-RU" w:eastAsia="en-US" w:bidi="ar-SA"/>
      </w:rPr>
    </w:lvl>
    <w:lvl w:ilvl="5" w:tplc="A43E90DE">
      <w:numFmt w:val="bullet"/>
      <w:lvlText w:val="•"/>
      <w:lvlJc w:val="left"/>
      <w:pPr>
        <w:ind w:left="1630" w:hanging="94"/>
      </w:pPr>
      <w:rPr>
        <w:rFonts w:hint="default"/>
        <w:lang w:val="ru-RU" w:eastAsia="en-US" w:bidi="ar-SA"/>
      </w:rPr>
    </w:lvl>
    <w:lvl w:ilvl="6" w:tplc="2392FD06">
      <w:numFmt w:val="bullet"/>
      <w:lvlText w:val="•"/>
      <w:lvlJc w:val="left"/>
      <w:pPr>
        <w:ind w:left="1936" w:hanging="94"/>
      </w:pPr>
      <w:rPr>
        <w:rFonts w:hint="default"/>
        <w:lang w:val="ru-RU" w:eastAsia="en-US" w:bidi="ar-SA"/>
      </w:rPr>
    </w:lvl>
    <w:lvl w:ilvl="7" w:tplc="929E391A">
      <w:numFmt w:val="bullet"/>
      <w:lvlText w:val="•"/>
      <w:lvlJc w:val="left"/>
      <w:pPr>
        <w:ind w:left="2242" w:hanging="94"/>
      </w:pPr>
      <w:rPr>
        <w:rFonts w:hint="default"/>
        <w:lang w:val="ru-RU" w:eastAsia="en-US" w:bidi="ar-SA"/>
      </w:rPr>
    </w:lvl>
    <w:lvl w:ilvl="8" w:tplc="0E5E9CF8">
      <w:numFmt w:val="bullet"/>
      <w:lvlText w:val="•"/>
      <w:lvlJc w:val="left"/>
      <w:pPr>
        <w:ind w:left="2548" w:hanging="94"/>
      </w:pPr>
      <w:rPr>
        <w:rFonts w:hint="default"/>
        <w:lang w:val="ru-RU" w:eastAsia="en-US" w:bidi="ar-SA"/>
      </w:rPr>
    </w:lvl>
  </w:abstractNum>
  <w:abstractNum w:abstractNumId="9" w15:restartNumberingAfterBreak="0">
    <w:nsid w:val="44650DC9"/>
    <w:multiLevelType w:val="hybridMultilevel"/>
    <w:tmpl w:val="F2CADB12"/>
    <w:lvl w:ilvl="0" w:tplc="04209244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C6FAF056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A3B4BE96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F1A02D5C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8626C5EC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959ADCE0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294C9874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470CF68C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1D189D54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abstractNum w:abstractNumId="10" w15:restartNumberingAfterBreak="0">
    <w:nsid w:val="4B8877DF"/>
    <w:multiLevelType w:val="hybridMultilevel"/>
    <w:tmpl w:val="E1145A90"/>
    <w:lvl w:ilvl="0" w:tplc="B7A4B278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582ADB36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6AF6DE16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9DAEA606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9C1450D0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D0886CFA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1BDC1CFC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4E42B54E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0406B586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abstractNum w:abstractNumId="11" w15:restartNumberingAfterBreak="0">
    <w:nsid w:val="64C652E3"/>
    <w:multiLevelType w:val="hybridMultilevel"/>
    <w:tmpl w:val="22DA57DA"/>
    <w:lvl w:ilvl="0" w:tplc="D0C80798">
      <w:numFmt w:val="bullet"/>
      <w:lvlText w:val=""/>
      <w:lvlJc w:val="left"/>
      <w:pPr>
        <w:ind w:left="201" w:hanging="9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9C43FD0">
      <w:numFmt w:val="bullet"/>
      <w:lvlText w:val="•"/>
      <w:lvlJc w:val="left"/>
      <w:pPr>
        <w:ind w:left="496" w:hanging="94"/>
      </w:pPr>
      <w:rPr>
        <w:rFonts w:hint="default"/>
        <w:lang w:val="ru-RU" w:eastAsia="en-US" w:bidi="ar-SA"/>
      </w:rPr>
    </w:lvl>
    <w:lvl w:ilvl="2" w:tplc="9FD2A1DC">
      <w:numFmt w:val="bullet"/>
      <w:lvlText w:val="•"/>
      <w:lvlJc w:val="left"/>
      <w:pPr>
        <w:ind w:left="792" w:hanging="94"/>
      </w:pPr>
      <w:rPr>
        <w:rFonts w:hint="default"/>
        <w:lang w:val="ru-RU" w:eastAsia="en-US" w:bidi="ar-SA"/>
      </w:rPr>
    </w:lvl>
    <w:lvl w:ilvl="3" w:tplc="1CE03E68">
      <w:numFmt w:val="bullet"/>
      <w:lvlText w:val="•"/>
      <w:lvlJc w:val="left"/>
      <w:pPr>
        <w:ind w:left="1088" w:hanging="94"/>
      </w:pPr>
      <w:rPr>
        <w:rFonts w:hint="default"/>
        <w:lang w:val="ru-RU" w:eastAsia="en-US" w:bidi="ar-SA"/>
      </w:rPr>
    </w:lvl>
    <w:lvl w:ilvl="4" w:tplc="81A2BB30">
      <w:numFmt w:val="bullet"/>
      <w:lvlText w:val="•"/>
      <w:lvlJc w:val="left"/>
      <w:pPr>
        <w:ind w:left="1384" w:hanging="94"/>
      </w:pPr>
      <w:rPr>
        <w:rFonts w:hint="default"/>
        <w:lang w:val="ru-RU" w:eastAsia="en-US" w:bidi="ar-SA"/>
      </w:rPr>
    </w:lvl>
    <w:lvl w:ilvl="5" w:tplc="CAEA2FEA">
      <w:numFmt w:val="bullet"/>
      <w:lvlText w:val="•"/>
      <w:lvlJc w:val="left"/>
      <w:pPr>
        <w:ind w:left="1680" w:hanging="94"/>
      </w:pPr>
      <w:rPr>
        <w:rFonts w:hint="default"/>
        <w:lang w:val="ru-RU" w:eastAsia="en-US" w:bidi="ar-SA"/>
      </w:rPr>
    </w:lvl>
    <w:lvl w:ilvl="6" w:tplc="6F84B73E">
      <w:numFmt w:val="bullet"/>
      <w:lvlText w:val="•"/>
      <w:lvlJc w:val="left"/>
      <w:pPr>
        <w:ind w:left="1976" w:hanging="94"/>
      </w:pPr>
      <w:rPr>
        <w:rFonts w:hint="default"/>
        <w:lang w:val="ru-RU" w:eastAsia="en-US" w:bidi="ar-SA"/>
      </w:rPr>
    </w:lvl>
    <w:lvl w:ilvl="7" w:tplc="456A7146">
      <w:numFmt w:val="bullet"/>
      <w:lvlText w:val="•"/>
      <w:lvlJc w:val="left"/>
      <w:pPr>
        <w:ind w:left="2272" w:hanging="94"/>
      </w:pPr>
      <w:rPr>
        <w:rFonts w:hint="default"/>
        <w:lang w:val="ru-RU" w:eastAsia="en-US" w:bidi="ar-SA"/>
      </w:rPr>
    </w:lvl>
    <w:lvl w:ilvl="8" w:tplc="EE8C2EF2">
      <w:numFmt w:val="bullet"/>
      <w:lvlText w:val="•"/>
      <w:lvlJc w:val="left"/>
      <w:pPr>
        <w:ind w:left="2568" w:hanging="94"/>
      </w:pPr>
      <w:rPr>
        <w:rFonts w:hint="default"/>
        <w:lang w:val="ru-RU" w:eastAsia="en-US" w:bidi="ar-SA"/>
      </w:rPr>
    </w:lvl>
  </w:abstractNum>
  <w:abstractNum w:abstractNumId="12" w15:restartNumberingAfterBreak="0">
    <w:nsid w:val="66EC47ED"/>
    <w:multiLevelType w:val="hybridMultilevel"/>
    <w:tmpl w:val="28F0EFA8"/>
    <w:lvl w:ilvl="0" w:tplc="95600B3E">
      <w:numFmt w:val="bullet"/>
      <w:lvlText w:val=""/>
      <w:lvlJc w:val="left"/>
      <w:pPr>
        <w:ind w:left="29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96BE900C">
      <w:numFmt w:val="bullet"/>
      <w:lvlText w:val="•"/>
      <w:lvlJc w:val="left"/>
      <w:pPr>
        <w:ind w:left="1298" w:hanging="153"/>
      </w:pPr>
      <w:rPr>
        <w:rFonts w:hint="default"/>
        <w:lang w:val="ru-RU" w:eastAsia="en-US" w:bidi="ar-SA"/>
      </w:rPr>
    </w:lvl>
    <w:lvl w:ilvl="2" w:tplc="8F3EE24E">
      <w:numFmt w:val="bullet"/>
      <w:lvlText w:val="•"/>
      <w:lvlJc w:val="left"/>
      <w:pPr>
        <w:ind w:left="2296" w:hanging="153"/>
      </w:pPr>
      <w:rPr>
        <w:rFonts w:hint="default"/>
        <w:lang w:val="ru-RU" w:eastAsia="en-US" w:bidi="ar-SA"/>
      </w:rPr>
    </w:lvl>
    <w:lvl w:ilvl="3" w:tplc="60AC17D6">
      <w:numFmt w:val="bullet"/>
      <w:lvlText w:val="•"/>
      <w:lvlJc w:val="left"/>
      <w:pPr>
        <w:ind w:left="3295" w:hanging="153"/>
      </w:pPr>
      <w:rPr>
        <w:rFonts w:hint="default"/>
        <w:lang w:val="ru-RU" w:eastAsia="en-US" w:bidi="ar-SA"/>
      </w:rPr>
    </w:lvl>
    <w:lvl w:ilvl="4" w:tplc="D0807234">
      <w:numFmt w:val="bullet"/>
      <w:lvlText w:val="•"/>
      <w:lvlJc w:val="left"/>
      <w:pPr>
        <w:ind w:left="4293" w:hanging="153"/>
      </w:pPr>
      <w:rPr>
        <w:rFonts w:hint="default"/>
        <w:lang w:val="ru-RU" w:eastAsia="en-US" w:bidi="ar-SA"/>
      </w:rPr>
    </w:lvl>
    <w:lvl w:ilvl="5" w:tplc="A05C85FA">
      <w:numFmt w:val="bullet"/>
      <w:lvlText w:val="•"/>
      <w:lvlJc w:val="left"/>
      <w:pPr>
        <w:ind w:left="5292" w:hanging="153"/>
      </w:pPr>
      <w:rPr>
        <w:rFonts w:hint="default"/>
        <w:lang w:val="ru-RU" w:eastAsia="en-US" w:bidi="ar-SA"/>
      </w:rPr>
    </w:lvl>
    <w:lvl w:ilvl="6" w:tplc="6A049CA0">
      <w:numFmt w:val="bullet"/>
      <w:lvlText w:val="•"/>
      <w:lvlJc w:val="left"/>
      <w:pPr>
        <w:ind w:left="6290" w:hanging="153"/>
      </w:pPr>
      <w:rPr>
        <w:rFonts w:hint="default"/>
        <w:lang w:val="ru-RU" w:eastAsia="en-US" w:bidi="ar-SA"/>
      </w:rPr>
    </w:lvl>
    <w:lvl w:ilvl="7" w:tplc="36968772">
      <w:numFmt w:val="bullet"/>
      <w:lvlText w:val="•"/>
      <w:lvlJc w:val="left"/>
      <w:pPr>
        <w:ind w:left="7289" w:hanging="153"/>
      </w:pPr>
      <w:rPr>
        <w:rFonts w:hint="default"/>
        <w:lang w:val="ru-RU" w:eastAsia="en-US" w:bidi="ar-SA"/>
      </w:rPr>
    </w:lvl>
    <w:lvl w:ilvl="8" w:tplc="BDDAE7E8">
      <w:numFmt w:val="bullet"/>
      <w:lvlText w:val="•"/>
      <w:lvlJc w:val="left"/>
      <w:pPr>
        <w:ind w:left="8287" w:hanging="153"/>
      </w:pPr>
      <w:rPr>
        <w:rFonts w:hint="default"/>
        <w:lang w:val="ru-RU" w:eastAsia="en-US" w:bidi="ar-SA"/>
      </w:rPr>
    </w:lvl>
  </w:abstractNum>
  <w:abstractNum w:abstractNumId="13" w15:restartNumberingAfterBreak="0">
    <w:nsid w:val="70925662"/>
    <w:multiLevelType w:val="hybridMultilevel"/>
    <w:tmpl w:val="612C41F4"/>
    <w:lvl w:ilvl="0" w:tplc="791A5128">
      <w:numFmt w:val="bullet"/>
      <w:lvlText w:val=""/>
      <w:lvlJc w:val="left"/>
      <w:pPr>
        <w:ind w:left="182" w:hanging="153"/>
      </w:pPr>
      <w:rPr>
        <w:rFonts w:ascii="Symbol" w:eastAsia="Symbol" w:hAnsi="Symbol" w:cs="Symbol" w:hint="default"/>
        <w:spacing w:val="1"/>
        <w:w w:val="100"/>
        <w:sz w:val="18"/>
        <w:szCs w:val="18"/>
        <w:lang w:val="ru-RU" w:eastAsia="en-US" w:bidi="ar-SA"/>
      </w:rPr>
    </w:lvl>
    <w:lvl w:ilvl="1" w:tplc="DE18DFF2">
      <w:numFmt w:val="bullet"/>
      <w:lvlText w:val="•"/>
      <w:lvlJc w:val="left"/>
      <w:pPr>
        <w:ind w:left="1167" w:hanging="153"/>
      </w:pPr>
      <w:rPr>
        <w:rFonts w:hint="default"/>
        <w:lang w:val="ru-RU" w:eastAsia="en-US" w:bidi="ar-SA"/>
      </w:rPr>
    </w:lvl>
    <w:lvl w:ilvl="2" w:tplc="C7D48F8A">
      <w:numFmt w:val="bullet"/>
      <w:lvlText w:val="•"/>
      <w:lvlJc w:val="left"/>
      <w:pPr>
        <w:ind w:left="2154" w:hanging="153"/>
      </w:pPr>
      <w:rPr>
        <w:rFonts w:hint="default"/>
        <w:lang w:val="ru-RU" w:eastAsia="en-US" w:bidi="ar-SA"/>
      </w:rPr>
    </w:lvl>
    <w:lvl w:ilvl="3" w:tplc="16EE1A18">
      <w:numFmt w:val="bullet"/>
      <w:lvlText w:val="•"/>
      <w:lvlJc w:val="left"/>
      <w:pPr>
        <w:ind w:left="3141" w:hanging="153"/>
      </w:pPr>
      <w:rPr>
        <w:rFonts w:hint="default"/>
        <w:lang w:val="ru-RU" w:eastAsia="en-US" w:bidi="ar-SA"/>
      </w:rPr>
    </w:lvl>
    <w:lvl w:ilvl="4" w:tplc="5C582B02">
      <w:numFmt w:val="bullet"/>
      <w:lvlText w:val="•"/>
      <w:lvlJc w:val="left"/>
      <w:pPr>
        <w:ind w:left="4128" w:hanging="153"/>
      </w:pPr>
      <w:rPr>
        <w:rFonts w:hint="default"/>
        <w:lang w:val="ru-RU" w:eastAsia="en-US" w:bidi="ar-SA"/>
      </w:rPr>
    </w:lvl>
    <w:lvl w:ilvl="5" w:tplc="5FA225AE">
      <w:numFmt w:val="bullet"/>
      <w:lvlText w:val="•"/>
      <w:lvlJc w:val="left"/>
      <w:pPr>
        <w:ind w:left="5115" w:hanging="153"/>
      </w:pPr>
      <w:rPr>
        <w:rFonts w:hint="default"/>
        <w:lang w:val="ru-RU" w:eastAsia="en-US" w:bidi="ar-SA"/>
      </w:rPr>
    </w:lvl>
    <w:lvl w:ilvl="6" w:tplc="0A1C42C4">
      <w:numFmt w:val="bullet"/>
      <w:lvlText w:val="•"/>
      <w:lvlJc w:val="left"/>
      <w:pPr>
        <w:ind w:left="6102" w:hanging="153"/>
      </w:pPr>
      <w:rPr>
        <w:rFonts w:hint="default"/>
        <w:lang w:val="ru-RU" w:eastAsia="en-US" w:bidi="ar-SA"/>
      </w:rPr>
    </w:lvl>
    <w:lvl w:ilvl="7" w:tplc="AE0EBEA4">
      <w:numFmt w:val="bullet"/>
      <w:lvlText w:val="•"/>
      <w:lvlJc w:val="left"/>
      <w:pPr>
        <w:ind w:left="7089" w:hanging="153"/>
      </w:pPr>
      <w:rPr>
        <w:rFonts w:hint="default"/>
        <w:lang w:val="ru-RU" w:eastAsia="en-US" w:bidi="ar-SA"/>
      </w:rPr>
    </w:lvl>
    <w:lvl w:ilvl="8" w:tplc="16DC426E">
      <w:numFmt w:val="bullet"/>
      <w:lvlText w:val="•"/>
      <w:lvlJc w:val="left"/>
      <w:pPr>
        <w:ind w:left="8076" w:hanging="15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ED"/>
    <w:rsid w:val="00D24C83"/>
    <w:rsid w:val="00F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278DCA7"/>
  <w15:docId w15:val="{C3064252-8806-47D1-8377-7943A8CD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299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7"/>
      <w:ind w:left="299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1"/>
    </w:pPr>
  </w:style>
  <w:style w:type="paragraph" w:styleId="a4">
    <w:name w:val="List Paragraph"/>
    <w:basedOn w:val="a"/>
    <w:uiPriority w:val="1"/>
    <w:qFormat/>
    <w:pPr>
      <w:ind w:left="451" w:hanging="153"/>
    </w:pPr>
  </w:style>
  <w:style w:type="paragraph" w:customStyle="1" w:styleId="TableParagraph">
    <w:name w:val="Table Paragraph"/>
    <w:basedOn w:val="a"/>
    <w:uiPriority w:val="1"/>
    <w:qFormat/>
    <w:pPr>
      <w:spacing w:before="24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Анализаторы влажности газов модели 5800 и 5830</dc:title>
  <dc:creator>Artvik</dc:creator>
  <cp:lastModifiedBy>Анастасия Лисицкая</cp:lastModifiedBy>
  <cp:revision>2</cp:revision>
  <dcterms:created xsi:type="dcterms:W3CDTF">2020-06-05T20:01:00Z</dcterms:created>
  <dcterms:modified xsi:type="dcterms:W3CDTF">2020-06-06T16:31:00Z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2020-06-05T00:00:00Z</vt:filetime>
  </property>
</Properties>
</file>